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BD092F" w:rsidRDefault="00C83FBD" w:rsidP="008563AC">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BD092F">
        <w:rPr>
          <w:rFonts w:ascii="Times New Roman" w:eastAsia="Times New Roman" w:hAnsi="Times New Roman" w:cs="Times New Roman"/>
          <w:b/>
          <w:snapToGrid w:val="0"/>
          <w:sz w:val="28"/>
          <w:szCs w:val="28"/>
          <w:lang w:val="ru-RU"/>
        </w:rPr>
        <w:t xml:space="preserve">СНЦ „МЕСТНА ИНИЦИАТИВНА ГРУПА – </w:t>
      </w:r>
      <w:r w:rsidRPr="00BD092F">
        <w:rPr>
          <w:rFonts w:ascii="Times New Roman" w:eastAsia="Times New Roman" w:hAnsi="Times New Roman" w:cs="Times New Roman"/>
          <w:b/>
          <w:snapToGrid w:val="0"/>
          <w:sz w:val="28"/>
          <w:szCs w:val="28"/>
        </w:rPr>
        <w:t>ЕЛХОВО – БОЛЯРОВО”</w:t>
      </w:r>
    </w:p>
    <w:p w:rsidR="00BB1E2D" w:rsidRPr="00BD092F" w:rsidRDefault="00C83FBD" w:rsidP="008563AC">
      <w:pPr>
        <w:jc w:val="center"/>
        <w:rPr>
          <w:rFonts w:ascii="Times New Roman" w:eastAsiaTheme="majorEastAsia" w:hAnsi="Times New Roman" w:cstheme="majorBidi"/>
          <w:b/>
          <w:bCs/>
          <w:sz w:val="24"/>
          <w:szCs w:val="28"/>
          <w:lang w:val="en-US"/>
        </w:rPr>
      </w:pPr>
      <w:r w:rsidRPr="00BD092F">
        <w:rPr>
          <w:rFonts w:ascii="Times New Roman" w:eastAsiaTheme="majorEastAsia" w:hAnsi="Times New Roman" w:cstheme="majorBidi"/>
          <w:b/>
          <w:bCs/>
          <w:sz w:val="24"/>
          <w:szCs w:val="28"/>
          <w:lang w:val="en-US"/>
        </w:rPr>
        <w:t xml:space="preserve">     </w:t>
      </w:r>
    </w:p>
    <w:p w:rsidR="00BB1E2D" w:rsidRPr="00BD092F" w:rsidRDefault="00BB1E2D" w:rsidP="008563AC">
      <w:pPr>
        <w:jc w:val="center"/>
        <w:rPr>
          <w:rFonts w:ascii="Times New Roman" w:eastAsiaTheme="majorEastAsia" w:hAnsi="Times New Roman" w:cstheme="majorBidi"/>
          <w:b/>
          <w:bCs/>
          <w:sz w:val="24"/>
          <w:szCs w:val="28"/>
          <w:lang w:val="en-US"/>
        </w:rPr>
      </w:pPr>
    </w:p>
    <w:p w:rsidR="00C520C2" w:rsidRPr="00BD092F" w:rsidRDefault="00C520C2" w:rsidP="008563AC">
      <w:pPr>
        <w:jc w:val="center"/>
        <w:rPr>
          <w:rFonts w:ascii="Times New Roman" w:eastAsiaTheme="majorEastAsia" w:hAnsi="Times New Roman" w:cstheme="majorBidi"/>
          <w:b/>
          <w:bCs/>
          <w:sz w:val="28"/>
          <w:szCs w:val="28"/>
        </w:rPr>
      </w:pPr>
      <w:r w:rsidRPr="00BD092F">
        <w:rPr>
          <w:rFonts w:ascii="Times New Roman" w:eastAsiaTheme="majorEastAsia" w:hAnsi="Times New Roman" w:cstheme="majorBidi"/>
          <w:b/>
          <w:bCs/>
          <w:sz w:val="28"/>
          <w:szCs w:val="28"/>
        </w:rPr>
        <w:t xml:space="preserve">УСЛОВИЯ ЗА </w:t>
      </w:r>
      <w:r w:rsidR="00BC6508" w:rsidRPr="00BD092F">
        <w:rPr>
          <w:rFonts w:ascii="Times New Roman" w:eastAsiaTheme="majorEastAsia" w:hAnsi="Times New Roman" w:cstheme="majorBidi"/>
          <w:b/>
          <w:bCs/>
          <w:sz w:val="28"/>
          <w:szCs w:val="28"/>
        </w:rPr>
        <w:t xml:space="preserve">ИЗПЪЛНЕНИЕ </w:t>
      </w:r>
    </w:p>
    <w:p w:rsidR="00F07D3F" w:rsidRPr="00BD092F" w:rsidRDefault="00BC6508" w:rsidP="008563AC">
      <w:pPr>
        <w:jc w:val="center"/>
        <w:rPr>
          <w:rFonts w:ascii="Times New Roman" w:eastAsiaTheme="majorEastAsia" w:hAnsi="Times New Roman" w:cstheme="majorBidi"/>
          <w:b/>
          <w:bCs/>
          <w:sz w:val="24"/>
          <w:szCs w:val="28"/>
        </w:rPr>
      </w:pPr>
      <w:r w:rsidRPr="00BD092F">
        <w:rPr>
          <w:rFonts w:ascii="Times New Roman" w:eastAsiaTheme="majorEastAsia" w:hAnsi="Times New Roman" w:cstheme="majorBidi"/>
          <w:b/>
          <w:bCs/>
          <w:sz w:val="24"/>
          <w:szCs w:val="28"/>
        </w:rPr>
        <w:t xml:space="preserve">за изпълнение на проектите за предоставяне на безвъзмездна финансова помощ по мярка </w:t>
      </w:r>
      <w:r w:rsidR="00583A4E" w:rsidRPr="00583A4E">
        <w:rPr>
          <w:rFonts w:ascii="Times New Roman" w:eastAsiaTheme="majorEastAsia" w:hAnsi="Times New Roman" w:cstheme="majorBidi"/>
          <w:b/>
          <w:bCs/>
          <w:sz w:val="24"/>
          <w:szCs w:val="28"/>
        </w:rPr>
        <w:t>20 „Маркетинг, популяризиране и сертифициране на местното наследство, изделия и храни“ </w:t>
      </w:r>
      <w:r w:rsidR="00CC33F4" w:rsidRPr="00BD092F">
        <w:rPr>
          <w:rFonts w:ascii="Times New Roman" w:eastAsiaTheme="majorEastAsia" w:hAnsi="Times New Roman" w:cstheme="majorBidi"/>
          <w:b/>
          <w:bCs/>
          <w:sz w:val="24"/>
          <w:szCs w:val="28"/>
        </w:rPr>
        <w:t>по Стратегията за Водено от общностите местно развитие</w:t>
      </w:r>
      <w:r w:rsidRPr="00BD092F">
        <w:rPr>
          <w:rFonts w:ascii="Times New Roman" w:eastAsiaTheme="majorEastAsia" w:hAnsi="Times New Roman" w:cstheme="majorBidi"/>
          <w:b/>
          <w:bCs/>
          <w:sz w:val="24"/>
          <w:szCs w:val="28"/>
        </w:rPr>
        <w:t xml:space="preserve"> </w:t>
      </w:r>
      <w:r w:rsidR="007E3967" w:rsidRPr="00BD092F">
        <w:rPr>
          <w:rFonts w:ascii="Times New Roman" w:eastAsiaTheme="majorEastAsia" w:hAnsi="Times New Roman" w:cstheme="majorBidi"/>
          <w:b/>
          <w:bCs/>
          <w:sz w:val="24"/>
          <w:szCs w:val="28"/>
        </w:rPr>
        <w:t xml:space="preserve">на  </w:t>
      </w:r>
      <w:r w:rsidR="00CC33F4" w:rsidRPr="00BD092F">
        <w:rPr>
          <w:rFonts w:ascii="Times New Roman" w:eastAsiaTheme="majorEastAsia" w:hAnsi="Times New Roman" w:cstheme="majorBidi"/>
          <w:b/>
          <w:bCs/>
          <w:sz w:val="24"/>
          <w:szCs w:val="28"/>
        </w:rPr>
        <w:t xml:space="preserve">СНЦ „МИГ-Елхово-Болярово” </w:t>
      </w:r>
    </w:p>
    <w:p w:rsidR="00CD0352" w:rsidRPr="00BD092F" w:rsidRDefault="00CC33F4" w:rsidP="008563AC">
      <w:pPr>
        <w:jc w:val="center"/>
        <w:rPr>
          <w:rFonts w:ascii="Times New Roman" w:eastAsiaTheme="majorEastAsia" w:hAnsi="Times New Roman" w:cstheme="majorBidi"/>
          <w:b/>
          <w:bCs/>
          <w:sz w:val="24"/>
          <w:szCs w:val="28"/>
        </w:rPr>
      </w:pPr>
      <w:r w:rsidRPr="00BD092F">
        <w:rPr>
          <w:rFonts w:ascii="Times New Roman" w:eastAsiaTheme="majorEastAsia" w:hAnsi="Times New Roman" w:cstheme="majorBidi"/>
          <w:b/>
          <w:bCs/>
          <w:sz w:val="24"/>
          <w:szCs w:val="28"/>
        </w:rPr>
        <w:t>от</w:t>
      </w:r>
      <w:r w:rsidR="00CD0352" w:rsidRPr="00BD092F">
        <w:rPr>
          <w:rFonts w:ascii="Times New Roman" w:eastAsiaTheme="majorEastAsia" w:hAnsi="Times New Roman" w:cstheme="majorBidi"/>
          <w:b/>
          <w:bCs/>
          <w:sz w:val="24"/>
          <w:szCs w:val="28"/>
        </w:rPr>
        <w:t xml:space="preserve"> Програма за развитие на селските райони за периода 2014 – 2020 г</w:t>
      </w:r>
      <w:r w:rsidR="00F07D3F" w:rsidRPr="00BD092F">
        <w:rPr>
          <w:rFonts w:ascii="Times New Roman" w:eastAsiaTheme="majorEastAsia" w:hAnsi="Times New Roman" w:cstheme="majorBidi"/>
          <w:b/>
          <w:bCs/>
          <w:sz w:val="24"/>
          <w:szCs w:val="28"/>
        </w:rPr>
        <w:t>.</w:t>
      </w:r>
      <w:r w:rsidR="00C83FBD" w:rsidRPr="00BD092F">
        <w:rPr>
          <w:rFonts w:ascii="Times New Roman" w:eastAsiaTheme="majorEastAsia" w:hAnsi="Times New Roman" w:cstheme="majorBidi"/>
          <w:b/>
          <w:bCs/>
          <w:sz w:val="24"/>
          <w:szCs w:val="28"/>
        </w:rPr>
        <w:t xml:space="preserve"> </w:t>
      </w:r>
    </w:p>
    <w:p w:rsidR="00CD0352" w:rsidRPr="00BD092F" w:rsidRDefault="00CD0352" w:rsidP="008563AC">
      <w:pP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BD092F" w:rsidTr="00CA249C">
        <w:trPr>
          <w:trHeight w:val="1475"/>
        </w:trPr>
        <w:tc>
          <w:tcPr>
            <w:tcW w:w="9147" w:type="dxa"/>
            <w:shd w:val="clear" w:color="auto" w:fill="D9D9D9" w:themeFill="background1" w:themeFillShade="D9"/>
            <w:vAlign w:val="center"/>
          </w:tcPr>
          <w:p w:rsidR="00890F74" w:rsidRPr="00BD092F" w:rsidRDefault="00890F74" w:rsidP="00890F74">
            <w:pPr>
              <w:jc w:val="center"/>
              <w:rPr>
                <w:rFonts w:ascii="Times New Roman" w:eastAsia="Times New Roman" w:hAnsi="Times New Roman"/>
                <w:b/>
                <w:bCs/>
                <w:lang w:val="en-US"/>
              </w:rPr>
            </w:pPr>
            <w:r w:rsidRPr="00BD092F">
              <w:rPr>
                <w:rFonts w:ascii="Times New Roman" w:eastAsia="Times New Roman" w:hAnsi="Times New Roman"/>
                <w:b/>
                <w:bCs/>
              </w:rPr>
              <w:t>ПРОЦЕДУРА ЧРЕЗ ПОДБОР НА ПРОЕКТНИ ПРЕДЛОЖЕНИЯ С НЯКОЛКО КРАЙНИ СРОКА ЗА КАНДИДАТСТВАНЕ</w:t>
            </w:r>
            <w:r w:rsidRPr="00BD092F">
              <w:rPr>
                <w:rFonts w:ascii="Times New Roman" w:eastAsia="Times New Roman" w:hAnsi="Times New Roman"/>
                <w:b/>
                <w:bCs/>
                <w:lang w:val="en-US"/>
              </w:rPr>
              <w:t xml:space="preserve"> </w:t>
            </w:r>
            <w:r w:rsidR="00D73989">
              <w:rPr>
                <w:rFonts w:ascii="Times New Roman" w:eastAsia="Times New Roman" w:hAnsi="Times New Roman"/>
                <w:b/>
                <w:bCs/>
              </w:rPr>
              <w:t>BG06RDNP001-19.</w:t>
            </w:r>
            <w:r w:rsidR="00D73989" w:rsidRPr="00485791">
              <w:rPr>
                <w:rFonts w:ascii="Times New Roman" w:eastAsia="Times New Roman" w:hAnsi="Times New Roman"/>
                <w:b/>
                <w:bCs/>
              </w:rPr>
              <w:t>486</w:t>
            </w:r>
          </w:p>
          <w:p w:rsidR="00E2432A" w:rsidRPr="00BD092F" w:rsidRDefault="00583A4E" w:rsidP="00583A4E">
            <w:pPr>
              <w:jc w:val="center"/>
              <w:rPr>
                <w:rFonts w:ascii="Times New Roman" w:eastAsiaTheme="majorEastAsia" w:hAnsi="Times New Roman" w:cstheme="majorBidi"/>
                <w:b/>
                <w:bCs/>
              </w:rPr>
            </w:pPr>
            <w:r>
              <w:rPr>
                <w:rFonts w:ascii="Times New Roman" w:eastAsiaTheme="majorEastAsia" w:hAnsi="Times New Roman" w:cstheme="majorBidi"/>
                <w:b/>
                <w:bCs/>
              </w:rPr>
              <w:t xml:space="preserve">ПО МЯРКА </w:t>
            </w:r>
            <w:r>
              <w:rPr>
                <w:rFonts w:ascii="Times New Roman" w:eastAsiaTheme="majorEastAsia" w:hAnsi="Times New Roman" w:cstheme="majorBidi"/>
                <w:b/>
                <w:bCs/>
                <w:lang w:val="en-US"/>
              </w:rPr>
              <w:t>20</w:t>
            </w:r>
            <w:r>
              <w:rPr>
                <w:rFonts w:ascii="Times New Roman" w:eastAsiaTheme="majorEastAsia" w:hAnsi="Times New Roman" w:cstheme="majorBidi"/>
                <w:b/>
                <w:bCs/>
              </w:rPr>
              <w:t xml:space="preserve"> „МАРКЕТИНГ</w:t>
            </w:r>
            <w:r w:rsidR="00D73989">
              <w:rPr>
                <w:rFonts w:ascii="Times New Roman" w:eastAsiaTheme="majorEastAsia" w:hAnsi="Times New Roman" w:cstheme="majorBidi"/>
                <w:b/>
                <w:bCs/>
              </w:rPr>
              <w:t>, ПОПУЛЯРИЗИРАНЕ И СЕРТИФИЦИРАНЕ НА МЕСТНО НАСЛЕДСТВО, ИЗДЕЛИЯ И ХРАНИ</w:t>
            </w:r>
            <w:r w:rsidR="0045725C" w:rsidRPr="00BD092F">
              <w:rPr>
                <w:rFonts w:ascii="Times New Roman" w:eastAsiaTheme="majorEastAsia" w:hAnsi="Times New Roman" w:cstheme="majorBidi"/>
                <w:b/>
                <w:bCs/>
              </w:rPr>
              <w:t>“ ОТ СТРАТЕГИЯТА ЗА ВОДЕНО ОТ ОБЩНОСТИТЕ МЕСТНО РАЗВИТИЕ НА СНЦ „МИГ- ЕЛХОВО-БОЛЯРОВО”</w:t>
            </w:r>
          </w:p>
        </w:tc>
      </w:tr>
    </w:tbl>
    <w:p w:rsidR="00BB1E2D" w:rsidRPr="00BD092F" w:rsidRDefault="00BB1E2D" w:rsidP="008563AC">
      <w:pPr>
        <w:jc w:val="center"/>
        <w:rPr>
          <w:rFonts w:ascii="Times New Roman" w:eastAsiaTheme="majorEastAsia" w:hAnsi="Times New Roman" w:cstheme="majorBidi"/>
          <w:b/>
          <w:bCs/>
          <w:sz w:val="24"/>
          <w:szCs w:val="28"/>
        </w:rPr>
      </w:pPr>
    </w:p>
    <w:p w:rsidR="00B40904" w:rsidRPr="00BD092F" w:rsidRDefault="00B40904" w:rsidP="008563AC">
      <w:pPr>
        <w:rPr>
          <w:rFonts w:ascii="Times New Roman" w:eastAsiaTheme="majorEastAsia" w:hAnsi="Times New Roman" w:cstheme="majorBidi"/>
          <w:b/>
          <w:bCs/>
          <w:sz w:val="24"/>
          <w:szCs w:val="28"/>
        </w:rPr>
      </w:pPr>
    </w:p>
    <w:p w:rsidR="00B40904" w:rsidRPr="00BD092F" w:rsidRDefault="0028007E" w:rsidP="008563AC">
      <w:pPr>
        <w:jc w:val="center"/>
        <w:rPr>
          <w:rFonts w:ascii="Times New Roman" w:eastAsiaTheme="majorEastAsia" w:hAnsi="Times New Roman" w:cstheme="majorBidi"/>
          <w:b/>
          <w:bCs/>
          <w:sz w:val="24"/>
          <w:szCs w:val="28"/>
        </w:rPr>
      </w:pPr>
      <w:r w:rsidRPr="00BD092F">
        <w:rPr>
          <w:noProof/>
          <w:sz w:val="24"/>
          <w:szCs w:val="24"/>
          <w:shd w:val="clear" w:color="auto" w:fill="FEFEFE"/>
          <w:lang w:eastAsia="bg-BG"/>
        </w:rPr>
        <w:drawing>
          <wp:inline distT="0" distB="0" distL="0" distR="0" wp14:anchorId="4F532EC3" wp14:editId="4535DCC2">
            <wp:extent cx="2501900" cy="833755"/>
            <wp:effectExtent l="19050" t="0" r="0" b="0"/>
            <wp:docPr id="3"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cstate="print"/>
                    <a:srcRect/>
                    <a:stretch>
                      <a:fillRect/>
                    </a:stretch>
                  </pic:blipFill>
                  <pic:spPr bwMode="auto">
                    <a:xfrm>
                      <a:off x="0" y="0"/>
                      <a:ext cx="2501900" cy="833755"/>
                    </a:xfrm>
                    <a:prstGeom prst="rect">
                      <a:avLst/>
                    </a:prstGeom>
                    <a:noFill/>
                    <a:ln w="9525">
                      <a:noFill/>
                      <a:miter lim="800000"/>
                      <a:headEnd/>
                      <a:tailEnd/>
                    </a:ln>
                  </pic:spPr>
                </pic:pic>
              </a:graphicData>
            </a:graphic>
          </wp:inline>
        </w:drawing>
      </w:r>
    </w:p>
    <w:p w:rsidR="00A400B3" w:rsidRPr="00BD092F" w:rsidRDefault="00A400B3" w:rsidP="007A112D">
      <w:pPr>
        <w:rPr>
          <w:rFonts w:ascii="Times New Roman" w:eastAsiaTheme="majorEastAsia" w:hAnsi="Times New Roman" w:cstheme="majorBidi"/>
          <w:b/>
          <w:bCs/>
          <w:sz w:val="24"/>
          <w:szCs w:val="28"/>
          <w:lang w:val="en-US"/>
        </w:rPr>
      </w:pPr>
      <w:r w:rsidRPr="00BD092F">
        <w:rPr>
          <w:rFonts w:ascii="Times New Roman" w:eastAsiaTheme="majorEastAsia" w:hAnsi="Times New Roman" w:cstheme="majorBidi"/>
          <w:b/>
          <w:bCs/>
          <w:sz w:val="24"/>
          <w:szCs w:val="28"/>
          <w:lang w:val="en-US"/>
        </w:rPr>
        <w:br w:type="page"/>
      </w:r>
    </w:p>
    <w:p w:rsidR="000149AE" w:rsidRPr="00BD092F" w:rsidRDefault="000149AE" w:rsidP="008563AC">
      <w:pPr>
        <w:rPr>
          <w:rFonts w:ascii="Times New Roman" w:eastAsiaTheme="majorEastAsia" w:hAnsi="Times New Roman" w:cstheme="majorBidi"/>
          <w:b/>
          <w:bCs/>
          <w:sz w:val="24"/>
          <w:szCs w:val="28"/>
          <w:lang w:val="en-US"/>
        </w:rPr>
      </w:pPr>
    </w:p>
    <w:p w:rsidR="00C83FBD" w:rsidRPr="00BD092F" w:rsidRDefault="00C83FBD" w:rsidP="008563AC">
      <w:pPr>
        <w:jc w:val="center"/>
        <w:rPr>
          <w:rFonts w:ascii="Times New Roman" w:eastAsiaTheme="majorEastAsia" w:hAnsi="Times New Roman" w:cs="Times New Roman"/>
          <w:b/>
          <w:bCs/>
          <w:sz w:val="24"/>
          <w:szCs w:val="28"/>
          <w:lang w:val="en-US"/>
        </w:rPr>
      </w:pPr>
    </w:p>
    <w:sdt>
      <w:sdtPr>
        <w:rPr>
          <w:rFonts w:ascii="Times New Roman" w:hAnsi="Times New Roman" w:cs="Times New Roman"/>
          <w:sz w:val="24"/>
        </w:rPr>
        <w:id w:val="477424152"/>
        <w:docPartObj>
          <w:docPartGallery w:val="Table of Contents"/>
          <w:docPartUnique/>
        </w:docPartObj>
      </w:sdtPr>
      <w:sdtEndPr>
        <w:rPr>
          <w:b/>
          <w:bCs/>
          <w:noProof/>
          <w:sz w:val="22"/>
        </w:rPr>
      </w:sdtEndPr>
      <w:sdtContent>
        <w:p w:rsidR="00162912" w:rsidRPr="00BD092F" w:rsidRDefault="00C1351C">
          <w:pPr>
            <w:pStyle w:val="11"/>
            <w:tabs>
              <w:tab w:val="right" w:leader="dot" w:pos="9373"/>
            </w:tabs>
            <w:rPr>
              <w:rFonts w:ascii="Times New Roman" w:eastAsiaTheme="minorEastAsia" w:hAnsi="Times New Roman" w:cs="Times New Roman"/>
              <w:noProof/>
              <w:lang w:eastAsia="bg-BG"/>
            </w:rPr>
          </w:pPr>
          <w:r w:rsidRPr="00BD092F">
            <w:rPr>
              <w:rFonts w:ascii="Times New Roman" w:hAnsi="Times New Roman" w:cs="Times New Roman"/>
              <w:sz w:val="28"/>
            </w:rPr>
            <w:fldChar w:fldCharType="begin"/>
          </w:r>
          <w:r w:rsidR="00BB1E2D" w:rsidRPr="00BD092F">
            <w:rPr>
              <w:rFonts w:ascii="Times New Roman" w:hAnsi="Times New Roman" w:cs="Times New Roman"/>
              <w:sz w:val="28"/>
            </w:rPr>
            <w:instrText xml:space="preserve"> TOC \o "1-3" \h \z \u </w:instrText>
          </w:r>
          <w:r w:rsidRPr="00BD092F">
            <w:rPr>
              <w:rFonts w:ascii="Times New Roman" w:hAnsi="Times New Roman" w:cs="Times New Roman"/>
              <w:sz w:val="28"/>
            </w:rPr>
            <w:fldChar w:fldCharType="separate"/>
          </w:r>
          <w:hyperlink w:anchor="_Toc520199164" w:history="1">
            <w:r w:rsidR="00162912" w:rsidRPr="00BD092F">
              <w:rPr>
                <w:rStyle w:val="ab"/>
                <w:rFonts w:ascii="Times New Roman" w:hAnsi="Times New Roman" w:cs="Times New Roman"/>
                <w:noProof/>
              </w:rPr>
              <w:t>ОБЯСНИТЕЛНИ БЕЛЕЖКИ/ДЕФИНИЦИИ</w:t>
            </w:r>
            <w:r w:rsidR="00162912" w:rsidRPr="00BD092F">
              <w:rPr>
                <w:rStyle w:val="ab"/>
                <w:rFonts w:ascii="Times New Roman" w:hAnsi="Times New Roman" w:cs="Times New Roman"/>
                <w:noProof/>
                <w:lang w:val="en-US"/>
              </w:rPr>
              <w:t xml:space="preserve"> </w:t>
            </w:r>
            <w:r w:rsidR="00162912" w:rsidRPr="00BD092F">
              <w:rPr>
                <w:rStyle w:val="ab"/>
                <w:rFonts w:ascii="Times New Roman" w:hAnsi="Times New Roman" w:cs="Times New Roman"/>
                <w:noProof/>
              </w:rPr>
              <w:t>:</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_Toc520199164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4</w:t>
            </w:r>
            <w:r w:rsidR="00162912" w:rsidRPr="00BD092F">
              <w:rPr>
                <w:rFonts w:ascii="Times New Roman" w:hAnsi="Times New Roman" w:cs="Times New Roman"/>
                <w:noProof/>
                <w:webHidden/>
              </w:rPr>
              <w:fldChar w:fldCharType="end"/>
            </w:r>
          </w:hyperlink>
        </w:p>
        <w:p w:rsidR="00162912" w:rsidRPr="00BD092F" w:rsidRDefault="00BA49FA">
          <w:pPr>
            <w:pStyle w:val="11"/>
            <w:tabs>
              <w:tab w:val="right" w:leader="dot" w:pos="9373"/>
            </w:tabs>
            <w:rPr>
              <w:rFonts w:ascii="Times New Roman" w:eastAsiaTheme="minorEastAsia" w:hAnsi="Times New Roman" w:cs="Times New Roman"/>
              <w:noProof/>
              <w:lang w:eastAsia="bg-BG"/>
            </w:rPr>
          </w:pPr>
          <w:hyperlink w:anchor="_Toc520199165" w:history="1">
            <w:r w:rsidR="00162912" w:rsidRPr="00BD092F">
              <w:rPr>
                <w:rStyle w:val="ab"/>
                <w:rFonts w:ascii="Times New Roman" w:hAnsi="Times New Roman" w:cs="Times New Roman"/>
                <w:noProof/>
              </w:rPr>
              <w:t>1. ОБОСНОВКА</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_Toc520199165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10</w:t>
            </w:r>
            <w:r w:rsidR="00162912" w:rsidRPr="00BD092F">
              <w:rPr>
                <w:rFonts w:ascii="Times New Roman" w:hAnsi="Times New Roman" w:cs="Times New Roman"/>
                <w:noProof/>
                <w:webHidden/>
              </w:rPr>
              <w:fldChar w:fldCharType="end"/>
            </w:r>
          </w:hyperlink>
        </w:p>
        <w:p w:rsidR="00162912" w:rsidRPr="00BD092F" w:rsidRDefault="00BA49FA">
          <w:pPr>
            <w:pStyle w:val="11"/>
            <w:tabs>
              <w:tab w:val="right" w:leader="dot" w:pos="9373"/>
            </w:tabs>
            <w:rPr>
              <w:rFonts w:ascii="Times New Roman" w:eastAsiaTheme="minorEastAsia" w:hAnsi="Times New Roman" w:cs="Times New Roman"/>
              <w:noProof/>
              <w:lang w:eastAsia="bg-BG"/>
            </w:rPr>
          </w:pPr>
          <w:hyperlink w:anchor="_Toc520199166" w:history="1">
            <w:r w:rsidR="00162912" w:rsidRPr="00BD092F">
              <w:rPr>
                <w:rStyle w:val="ab"/>
                <w:rFonts w:ascii="Times New Roman" w:hAnsi="Times New Roman" w:cs="Times New Roman"/>
                <w:noProof/>
              </w:rPr>
              <w:t>2. СКЛЮЧВАНЕ НА ДОГОВОР</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_Toc520199166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10</w:t>
            </w:r>
            <w:r w:rsidR="00162912" w:rsidRPr="00BD092F">
              <w:rPr>
                <w:rFonts w:ascii="Times New Roman" w:hAnsi="Times New Roman" w:cs="Times New Roman"/>
                <w:noProof/>
                <w:webHidden/>
              </w:rPr>
              <w:fldChar w:fldCharType="end"/>
            </w:r>
          </w:hyperlink>
        </w:p>
        <w:p w:rsidR="00162912" w:rsidRPr="00BD092F" w:rsidRDefault="00BA49FA">
          <w:pPr>
            <w:pStyle w:val="11"/>
            <w:tabs>
              <w:tab w:val="right" w:leader="dot" w:pos="9373"/>
            </w:tabs>
            <w:rPr>
              <w:rFonts w:ascii="Times New Roman" w:eastAsiaTheme="minorEastAsia" w:hAnsi="Times New Roman" w:cs="Times New Roman"/>
              <w:noProof/>
              <w:lang w:eastAsia="bg-BG"/>
            </w:rPr>
          </w:pPr>
          <w:hyperlink w:anchor="_Toc520199167" w:history="1">
            <w:r w:rsidR="00162912" w:rsidRPr="00BD092F">
              <w:rPr>
                <w:rStyle w:val="ab"/>
                <w:rFonts w:ascii="Times New Roman" w:hAnsi="Times New Roman" w:cs="Times New Roman"/>
                <w:noProof/>
              </w:rPr>
              <w:t>3. ОБЩИ УСЛОВИЯ ЗА ОСЪЩЕСТВЯВАНЕ НА ДЕЙНОСТИТЕ ПО ПРОЕКТИТЕ</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_Toc520199167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11</w:t>
            </w:r>
            <w:r w:rsidR="00162912" w:rsidRPr="00BD092F">
              <w:rPr>
                <w:rFonts w:ascii="Times New Roman" w:hAnsi="Times New Roman" w:cs="Times New Roman"/>
                <w:noProof/>
                <w:webHidden/>
              </w:rPr>
              <w:fldChar w:fldCharType="end"/>
            </w:r>
          </w:hyperlink>
        </w:p>
        <w:p w:rsidR="00162912" w:rsidRPr="00BD092F" w:rsidRDefault="00BA49FA">
          <w:pPr>
            <w:pStyle w:val="11"/>
            <w:tabs>
              <w:tab w:val="right" w:leader="dot" w:pos="9373"/>
            </w:tabs>
            <w:rPr>
              <w:rFonts w:ascii="Times New Roman" w:eastAsiaTheme="minorEastAsia" w:hAnsi="Times New Roman" w:cs="Times New Roman"/>
              <w:noProof/>
              <w:lang w:eastAsia="bg-BG"/>
            </w:rPr>
          </w:pPr>
          <w:hyperlink w:anchor="_Toc520199168" w:history="1">
            <w:r w:rsidR="00162912" w:rsidRPr="00BD092F">
              <w:rPr>
                <w:rStyle w:val="ab"/>
                <w:rFonts w:ascii="Times New Roman" w:hAnsi="Times New Roman" w:cs="Times New Roman"/>
                <w:noProof/>
              </w:rPr>
              <w:t>4. ПРОЦЕДУРИ ЗА  ИЗБОР НА ИЗПЪЛНИТЕЛИ ЗА ВЪЗЛАГАНЕ НА ДЕЙНОСТИ ПО ИЗПЪЛНЕНИЕ НА ДОГОВОРА ЗА БФП</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_Toc520199168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13</w:t>
            </w:r>
            <w:r w:rsidR="00162912" w:rsidRPr="00BD092F">
              <w:rPr>
                <w:rFonts w:ascii="Times New Roman" w:hAnsi="Times New Roman" w:cs="Times New Roman"/>
                <w:noProof/>
                <w:webHidden/>
              </w:rPr>
              <w:fldChar w:fldCharType="end"/>
            </w:r>
          </w:hyperlink>
        </w:p>
        <w:p w:rsidR="00162912" w:rsidRPr="00BD092F" w:rsidRDefault="00BA49FA">
          <w:pPr>
            <w:pStyle w:val="11"/>
            <w:tabs>
              <w:tab w:val="right" w:leader="dot" w:pos="9373"/>
            </w:tabs>
            <w:rPr>
              <w:rFonts w:ascii="Times New Roman" w:eastAsiaTheme="minorEastAsia" w:hAnsi="Times New Roman" w:cs="Times New Roman"/>
              <w:noProof/>
              <w:lang w:eastAsia="bg-BG"/>
            </w:rPr>
          </w:pPr>
          <w:hyperlink w:anchor="_Toc520199169" w:history="1">
            <w:r w:rsidR="00162912" w:rsidRPr="00BD092F">
              <w:rPr>
                <w:rStyle w:val="ab"/>
                <w:rFonts w:ascii="Times New Roman" w:hAnsi="Times New Roman" w:cs="Times New Roman"/>
                <w:noProof/>
              </w:rPr>
              <w:t>5. ИЗПЛАЩАНЕ НА ФИНАНСОВАТА ПОМОЩ</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_Toc520199169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14</w:t>
            </w:r>
            <w:r w:rsidR="00162912" w:rsidRPr="00BD092F">
              <w:rPr>
                <w:rFonts w:ascii="Times New Roman" w:hAnsi="Times New Roman" w:cs="Times New Roman"/>
                <w:noProof/>
                <w:webHidden/>
              </w:rPr>
              <w:fldChar w:fldCharType="end"/>
            </w:r>
          </w:hyperlink>
        </w:p>
        <w:p w:rsidR="00162912" w:rsidRPr="00BD092F" w:rsidRDefault="00BA49FA">
          <w:pPr>
            <w:pStyle w:val="11"/>
            <w:tabs>
              <w:tab w:val="right" w:leader="dot" w:pos="9373"/>
            </w:tabs>
            <w:rPr>
              <w:rFonts w:ascii="Times New Roman" w:eastAsiaTheme="minorEastAsia" w:hAnsi="Times New Roman" w:cs="Times New Roman"/>
              <w:noProof/>
              <w:lang w:eastAsia="bg-BG"/>
            </w:rPr>
          </w:pPr>
          <w:hyperlink w:anchor="_Toc520199170" w:history="1">
            <w:r w:rsidR="00162912" w:rsidRPr="00BD092F">
              <w:rPr>
                <w:rStyle w:val="ab"/>
                <w:rFonts w:ascii="Times New Roman" w:hAnsi="Times New Roman" w:cs="Times New Roman"/>
                <w:noProof/>
              </w:rPr>
              <w:t>6. ДЕЙНОСТИ СЛЕД ПОЛУЧАВАНЕ НА ПОМОЩТА</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_Toc520199170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18</w:t>
            </w:r>
            <w:r w:rsidR="00162912" w:rsidRPr="00BD092F">
              <w:rPr>
                <w:rFonts w:ascii="Times New Roman" w:hAnsi="Times New Roman" w:cs="Times New Roman"/>
                <w:noProof/>
                <w:webHidden/>
              </w:rPr>
              <w:fldChar w:fldCharType="end"/>
            </w:r>
          </w:hyperlink>
        </w:p>
        <w:p w:rsidR="00162912" w:rsidRPr="00BD092F" w:rsidRDefault="00BA49FA">
          <w:pPr>
            <w:pStyle w:val="11"/>
            <w:tabs>
              <w:tab w:val="right" w:leader="dot" w:pos="9373"/>
            </w:tabs>
            <w:rPr>
              <w:rFonts w:ascii="Times New Roman" w:eastAsiaTheme="minorEastAsia" w:hAnsi="Times New Roman" w:cs="Times New Roman"/>
              <w:noProof/>
              <w:lang w:eastAsia="bg-BG"/>
            </w:rPr>
          </w:pPr>
          <w:hyperlink w:anchor="_Toc520199171" w:history="1">
            <w:r w:rsidR="00162912" w:rsidRPr="00BD092F">
              <w:rPr>
                <w:rStyle w:val="ab"/>
                <w:rFonts w:ascii="Times New Roman" w:hAnsi="Times New Roman" w:cs="Times New Roman"/>
                <w:noProof/>
              </w:rPr>
              <w:t>7. МЕРКИ ЗА ИНФОРМИРАНЕ И ПУБЛИЧНОСТ</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_Toc520199171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19</w:t>
            </w:r>
            <w:r w:rsidR="00162912" w:rsidRPr="00BD092F">
              <w:rPr>
                <w:rFonts w:ascii="Times New Roman" w:hAnsi="Times New Roman" w:cs="Times New Roman"/>
                <w:noProof/>
                <w:webHidden/>
              </w:rPr>
              <w:fldChar w:fldCharType="end"/>
            </w:r>
          </w:hyperlink>
        </w:p>
        <w:p w:rsidR="00162912" w:rsidRPr="00BD092F" w:rsidRDefault="00BA49FA">
          <w:pPr>
            <w:pStyle w:val="11"/>
            <w:tabs>
              <w:tab w:val="right" w:leader="dot" w:pos="9373"/>
            </w:tabs>
            <w:rPr>
              <w:rFonts w:ascii="Times New Roman" w:eastAsiaTheme="minorEastAsia" w:hAnsi="Times New Roman" w:cs="Times New Roman"/>
              <w:noProof/>
              <w:lang w:eastAsia="bg-BG"/>
            </w:rPr>
          </w:pPr>
          <w:hyperlink w:anchor="_Toc520199172" w:history="1">
            <w:r w:rsidR="00162912" w:rsidRPr="00BD092F">
              <w:rPr>
                <w:rStyle w:val="ab"/>
                <w:rFonts w:ascii="Times New Roman" w:hAnsi="Times New Roman" w:cs="Times New Roman"/>
                <w:noProof/>
              </w:rPr>
              <w:t>8. ПРИЛОЖЕНИЯ КЪМ УСЛОВИЯТА ЗА ИЗПЪЛНЕНИЕ</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_Toc520199172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20</w:t>
            </w:r>
            <w:r w:rsidR="00162912" w:rsidRPr="00BD092F">
              <w:rPr>
                <w:rFonts w:ascii="Times New Roman" w:hAnsi="Times New Roman" w:cs="Times New Roman"/>
                <w:noProof/>
                <w:webHidden/>
              </w:rPr>
              <w:fldChar w:fldCharType="end"/>
            </w:r>
          </w:hyperlink>
        </w:p>
        <w:p w:rsidR="00BB1E2D" w:rsidRPr="00BD092F" w:rsidRDefault="00C1351C">
          <w:pPr>
            <w:rPr>
              <w:rFonts w:ascii="Times New Roman" w:hAnsi="Times New Roman" w:cs="Times New Roman"/>
            </w:rPr>
          </w:pPr>
          <w:r w:rsidRPr="00BD092F">
            <w:rPr>
              <w:rFonts w:ascii="Times New Roman" w:hAnsi="Times New Roman" w:cs="Times New Roman"/>
              <w:b/>
              <w:bCs/>
              <w:noProof/>
              <w:sz w:val="28"/>
            </w:rPr>
            <w:fldChar w:fldCharType="end"/>
          </w:r>
        </w:p>
      </w:sdtContent>
    </w:sdt>
    <w:p w:rsidR="00AC0FA4" w:rsidRPr="00BD092F" w:rsidRDefault="00AC0FA4">
      <w:pPr>
        <w:rPr>
          <w:rFonts w:ascii="Times New Roman" w:hAnsi="Times New Roman" w:cs="Times New Roman"/>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694673" w:rsidRPr="00BD092F" w:rsidRDefault="00A400B3" w:rsidP="00BA08E7">
      <w:pPr>
        <w:rPr>
          <w:rFonts w:ascii="Times New Roman" w:hAnsi="Times New Roman" w:cs="Times New Roman"/>
        </w:rPr>
      </w:pPr>
      <w:r w:rsidRPr="00BD092F">
        <w:rPr>
          <w:rFonts w:cs="Times New Roman"/>
          <w:szCs w:val="24"/>
        </w:rPr>
        <w:br w:type="page"/>
      </w:r>
      <w:r w:rsidR="00CC3223" w:rsidRPr="00BD092F">
        <w:rPr>
          <w:rFonts w:ascii="Times New Roman" w:hAnsi="Times New Roman" w:cs="Times New Roman"/>
        </w:rPr>
        <w:lastRenderedPageBreak/>
        <w:t>СПИСЪК НА СЪКРАЩЕНИЯТА:</w:t>
      </w:r>
    </w:p>
    <w:tbl>
      <w:tblPr>
        <w:tblStyle w:val="2"/>
        <w:tblW w:w="0" w:type="auto"/>
        <w:tblLook w:val="04A0" w:firstRow="1" w:lastRow="0" w:firstColumn="1" w:lastColumn="0" w:noHBand="0" w:noVBand="1"/>
      </w:tblPr>
      <w:tblGrid>
        <w:gridCol w:w="2235"/>
        <w:gridCol w:w="7323"/>
      </w:tblGrid>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sz w:val="24"/>
                <w:szCs w:val="24"/>
              </w:rPr>
              <w:t>БФП</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Безвъзмездна финансова помощ</w:t>
            </w:r>
          </w:p>
        </w:tc>
      </w:tr>
      <w:tr w:rsidR="00694673" w:rsidRPr="00BD092F" w:rsidTr="007C4837">
        <w:tc>
          <w:tcPr>
            <w:tcW w:w="2235" w:type="dxa"/>
          </w:tcPr>
          <w:p w:rsidR="00694673" w:rsidRPr="00BD092F" w:rsidRDefault="0069467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sz w:val="24"/>
                <w:szCs w:val="24"/>
              </w:rPr>
              <w:t>ВОМР</w:t>
            </w:r>
          </w:p>
        </w:tc>
        <w:tc>
          <w:tcPr>
            <w:tcW w:w="7323" w:type="dxa"/>
          </w:tcPr>
          <w:p w:rsidR="00694673" w:rsidRPr="00BD092F" w:rsidRDefault="0069467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Водено от общностите местно развитие</w:t>
            </w:r>
          </w:p>
        </w:tc>
      </w:tr>
      <w:tr w:rsidR="005033E0" w:rsidRPr="00BD092F" w:rsidTr="007C4837">
        <w:tc>
          <w:tcPr>
            <w:tcW w:w="2235" w:type="dxa"/>
          </w:tcPr>
          <w:p w:rsidR="005033E0" w:rsidRPr="00BD092F" w:rsidRDefault="005033E0" w:rsidP="00E76616">
            <w:pPr>
              <w:spacing w:line="276" w:lineRule="auto"/>
              <w:jc w:val="both"/>
              <w:rPr>
                <w:rFonts w:ascii="Times New Roman" w:hAnsi="Times New Roman" w:cs="Times New Roman"/>
                <w:b/>
                <w:sz w:val="24"/>
                <w:szCs w:val="24"/>
              </w:rPr>
            </w:pPr>
            <w:r w:rsidRPr="00BD092F">
              <w:rPr>
                <w:rFonts w:ascii="Times New Roman" w:hAnsi="Times New Roman" w:cs="Times New Roman"/>
                <w:b/>
                <w:sz w:val="24"/>
                <w:szCs w:val="24"/>
              </w:rPr>
              <w:t>ДДС</w:t>
            </w:r>
          </w:p>
        </w:tc>
        <w:tc>
          <w:tcPr>
            <w:tcW w:w="7323" w:type="dxa"/>
          </w:tcPr>
          <w:p w:rsidR="005033E0" w:rsidRPr="00BD092F" w:rsidRDefault="005033E0"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Данък върху добавената стойност</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sz w:val="24"/>
                <w:szCs w:val="24"/>
              </w:rPr>
              <w:t>ЕС</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shd w:val="clear" w:color="auto" w:fill="FEFEFE"/>
              </w:rPr>
              <w:t>Европейски съюз</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ЕСИФ</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Европейски структурни и инвестиционни фондове</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ЕЗФРСР</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Европейски земеделски фонд за развитие на селските райони</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ЗДДС</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данък добавена стойност</w:t>
            </w:r>
          </w:p>
        </w:tc>
      </w:tr>
      <w:tr w:rsidR="00CC3223" w:rsidRPr="00BD092F" w:rsidTr="007C4837">
        <w:trPr>
          <w:trHeight w:val="305"/>
        </w:trPr>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ЗЕЕ</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енергийната ефективност</w:t>
            </w:r>
          </w:p>
        </w:tc>
      </w:tr>
      <w:tr w:rsidR="00D23AF7" w:rsidRPr="00BD092F" w:rsidTr="007C4837">
        <w:tc>
          <w:tcPr>
            <w:tcW w:w="2235" w:type="dxa"/>
          </w:tcPr>
          <w:p w:rsidR="00D23AF7" w:rsidRPr="00BD092F" w:rsidRDefault="00D23AF7"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ЗЕУ</w:t>
            </w:r>
          </w:p>
        </w:tc>
        <w:tc>
          <w:tcPr>
            <w:tcW w:w="7323" w:type="dxa"/>
          </w:tcPr>
          <w:p w:rsidR="00D23AF7" w:rsidRPr="00BD092F" w:rsidRDefault="00D23AF7"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електронното управление</w:t>
            </w:r>
          </w:p>
        </w:tc>
      </w:tr>
      <w:tr w:rsidR="00D646EA" w:rsidRPr="00BD092F" w:rsidTr="007C4837">
        <w:tc>
          <w:tcPr>
            <w:tcW w:w="2235" w:type="dxa"/>
          </w:tcPr>
          <w:p w:rsidR="00D646EA" w:rsidRPr="00BD092F" w:rsidRDefault="00D646EA"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ЗКН</w:t>
            </w:r>
          </w:p>
        </w:tc>
        <w:tc>
          <w:tcPr>
            <w:tcW w:w="7323" w:type="dxa"/>
          </w:tcPr>
          <w:p w:rsidR="00D646EA" w:rsidRPr="00BD092F" w:rsidRDefault="00D646EA"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културното наследство</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ЗОП</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обществените поръчки</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ЗООС</w:t>
            </w:r>
          </w:p>
        </w:tc>
        <w:tc>
          <w:tcPr>
            <w:tcW w:w="7323" w:type="dxa"/>
          </w:tcPr>
          <w:p w:rsidR="00CC3223" w:rsidRPr="00BD092F" w:rsidRDefault="00CC3223"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Закон за опазване на околната среда</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ЗПЗП</w:t>
            </w:r>
          </w:p>
        </w:tc>
        <w:tc>
          <w:tcPr>
            <w:tcW w:w="7323" w:type="dxa"/>
          </w:tcPr>
          <w:p w:rsidR="00CC3223" w:rsidRPr="00BD092F" w:rsidRDefault="00CC3223"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ЗУСЕСИФ</w:t>
            </w:r>
          </w:p>
        </w:tc>
        <w:tc>
          <w:tcPr>
            <w:tcW w:w="7323" w:type="dxa"/>
          </w:tcPr>
          <w:p w:rsidR="00CC3223" w:rsidRPr="00BD092F" w:rsidRDefault="00CC3223"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Закон за управление на средствата от Европейските структурни и инвестиционни фондове</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ЗУТ</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устройство на територията</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ИСУН</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BD092F">
              <w:rPr>
                <w:rFonts w:ascii="Times New Roman" w:hAnsi="Times New Roman" w:cs="Times New Roman"/>
                <w:sz w:val="24"/>
                <w:szCs w:val="24"/>
              </w:rPr>
              <w:t xml:space="preserve"> </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 xml:space="preserve">КЕП </w:t>
            </w:r>
          </w:p>
        </w:tc>
        <w:tc>
          <w:tcPr>
            <w:tcW w:w="7323" w:type="dxa"/>
          </w:tcPr>
          <w:p w:rsidR="00CC3223" w:rsidRPr="00BD092F" w:rsidRDefault="00CC3223" w:rsidP="00E76616">
            <w:pPr>
              <w:spacing w:line="276" w:lineRule="auto"/>
              <w:jc w:val="both"/>
              <w:rPr>
                <w:rFonts w:ascii="Times New Roman" w:hAnsi="Times New Roman" w:cs="Times New Roman"/>
                <w:sz w:val="24"/>
                <w:szCs w:val="24"/>
                <w:shd w:val="clear" w:color="auto" w:fill="FEFEFE"/>
              </w:rPr>
            </w:pPr>
            <w:r w:rsidRPr="00BD092F">
              <w:rPr>
                <w:rFonts w:ascii="Times New Roman" w:eastAsia="Times New Roman" w:hAnsi="Times New Roman" w:cs="Times New Roman"/>
                <w:sz w:val="24"/>
                <w:szCs w:val="24"/>
                <w:shd w:val="clear" w:color="auto" w:fill="FEFEFE"/>
                <w:lang w:eastAsia="bg-BG"/>
              </w:rPr>
              <w:t>Квалифициран електронен подпис</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КСС</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Количествено-стойностни </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МЗХГ</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Министерство на земеделието, храните и горите</w:t>
            </w:r>
          </w:p>
        </w:tc>
      </w:tr>
      <w:tr w:rsidR="00694673" w:rsidRPr="00BD092F" w:rsidTr="007C4837">
        <w:tc>
          <w:tcPr>
            <w:tcW w:w="2235" w:type="dxa"/>
          </w:tcPr>
          <w:p w:rsidR="00694673" w:rsidRPr="00BD092F" w:rsidRDefault="0069467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МИГ</w:t>
            </w:r>
          </w:p>
        </w:tc>
        <w:tc>
          <w:tcPr>
            <w:tcW w:w="7323" w:type="dxa"/>
          </w:tcPr>
          <w:p w:rsidR="00694673" w:rsidRPr="00BD092F" w:rsidRDefault="0069467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Местна инициативна група</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ОВ</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Официален вестник на ЕС</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ПРСР 2014 – 2020 г.</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Програма за развитие на селските райони за периода 2014 – 2020 г.</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ПМС</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Постановление на Министерски съвет</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РА</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Разплащателна агенция</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РУО</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Ръководител на управляващият орган</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СМР</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Строително-монтажни работи</w:t>
            </w:r>
          </w:p>
        </w:tc>
      </w:tr>
      <w:tr w:rsidR="0028007E" w:rsidRPr="00BD092F" w:rsidTr="007C4837">
        <w:tc>
          <w:tcPr>
            <w:tcW w:w="2235" w:type="dxa"/>
          </w:tcPr>
          <w:p w:rsidR="0028007E" w:rsidRPr="00BD092F" w:rsidRDefault="0028007E"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СВОМР</w:t>
            </w:r>
          </w:p>
        </w:tc>
        <w:tc>
          <w:tcPr>
            <w:tcW w:w="7323" w:type="dxa"/>
          </w:tcPr>
          <w:p w:rsidR="0028007E" w:rsidRPr="00BD092F" w:rsidRDefault="0028007E"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Стратегия за Водено от общностите местно развитие</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УО</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Управляващ орган</w:t>
            </w:r>
          </w:p>
        </w:tc>
      </w:tr>
    </w:tbl>
    <w:p w:rsidR="00CC3223" w:rsidRPr="00BD092F" w:rsidRDefault="00CC3223" w:rsidP="007A112D">
      <w:pPr>
        <w:rPr>
          <w:rFonts w:ascii="Times New Roman" w:hAnsi="Times New Roman" w:cs="Times New Roman"/>
          <w:sz w:val="24"/>
          <w:szCs w:val="24"/>
        </w:rPr>
      </w:pPr>
    </w:p>
    <w:p w:rsidR="00A400B3" w:rsidRPr="00BD092F" w:rsidRDefault="00A400B3">
      <w:pPr>
        <w:rPr>
          <w:rFonts w:ascii="Times New Roman" w:eastAsiaTheme="majorEastAsia" w:hAnsi="Times New Roman" w:cs="Times New Roman"/>
          <w:b/>
          <w:bCs/>
          <w:sz w:val="24"/>
          <w:szCs w:val="24"/>
        </w:rPr>
      </w:pPr>
      <w:r w:rsidRPr="00BD092F">
        <w:rPr>
          <w:rFonts w:cs="Times New Roman"/>
          <w:szCs w:val="24"/>
        </w:rPr>
        <w:br w:type="page"/>
      </w:r>
    </w:p>
    <w:p w:rsidR="00AC0FA4" w:rsidRPr="00BD092F" w:rsidRDefault="00AC0FA4" w:rsidP="00E76616">
      <w:pPr>
        <w:pStyle w:val="1"/>
        <w:rPr>
          <w:rFonts w:cs="Times New Roman"/>
          <w:szCs w:val="24"/>
        </w:rPr>
      </w:pPr>
      <w:bookmarkStart w:id="0" w:name="_Toc520199164"/>
      <w:r w:rsidRPr="00BD092F">
        <w:rPr>
          <w:rFonts w:cs="Times New Roman"/>
          <w:szCs w:val="24"/>
        </w:rPr>
        <w:lastRenderedPageBreak/>
        <w:t>ОБ</w:t>
      </w:r>
      <w:r w:rsidR="00BC5888" w:rsidRPr="00BD092F">
        <w:rPr>
          <w:rFonts w:cs="Times New Roman"/>
          <w:szCs w:val="24"/>
        </w:rPr>
        <w:t>Я</w:t>
      </w:r>
      <w:r w:rsidRPr="00BD092F">
        <w:rPr>
          <w:rFonts w:cs="Times New Roman"/>
          <w:szCs w:val="24"/>
        </w:rPr>
        <w:t>СНИТЕЛНИ БЕЛЕЖКИ</w:t>
      </w:r>
      <w:r w:rsidR="007C4837" w:rsidRPr="00BD092F">
        <w:rPr>
          <w:rFonts w:cs="Times New Roman"/>
          <w:szCs w:val="24"/>
        </w:rPr>
        <w:t>/ДЕФИНИЦИИ</w:t>
      </w:r>
      <w:r w:rsidR="0003101E" w:rsidRPr="00BD092F">
        <w:rPr>
          <w:rFonts w:cs="Times New Roman"/>
          <w:szCs w:val="24"/>
          <w:lang w:val="en-US"/>
        </w:rPr>
        <w:t xml:space="preserve"> </w:t>
      </w:r>
      <w:r w:rsidRPr="00BD092F">
        <w:rPr>
          <w:rFonts w:cs="Times New Roman"/>
          <w:szCs w:val="24"/>
        </w:rPr>
        <w:t>:</w:t>
      </w:r>
      <w:bookmarkEnd w:id="0"/>
    </w:p>
    <w:p w:rsidR="009B3989" w:rsidRPr="00BD092F" w:rsidRDefault="009B3989" w:rsidP="007A112D"/>
    <w:tbl>
      <w:tblPr>
        <w:tblStyle w:val="12"/>
        <w:tblW w:w="9738" w:type="dxa"/>
        <w:tblLook w:val="04A0" w:firstRow="1" w:lastRow="0" w:firstColumn="1" w:lastColumn="0" w:noHBand="0" w:noVBand="1"/>
      </w:tblPr>
      <w:tblGrid>
        <w:gridCol w:w="2287"/>
        <w:gridCol w:w="7451"/>
      </w:tblGrid>
      <w:tr w:rsidR="00AC0FA4" w:rsidRPr="00BD092F" w:rsidTr="009446CB">
        <w:tc>
          <w:tcPr>
            <w:tcW w:w="2287" w:type="dxa"/>
          </w:tcPr>
          <w:p w:rsidR="00AC0FA4" w:rsidRPr="00BD092F" w:rsidRDefault="00AC0FA4" w:rsidP="00E76616">
            <w:pPr>
              <w:spacing w:line="276" w:lineRule="auto"/>
              <w:jc w:val="both"/>
              <w:rPr>
                <w:rFonts w:ascii="Times New Roman" w:hAnsi="Times New Roman" w:cs="Times New Roman"/>
                <w:b/>
              </w:rPr>
            </w:pPr>
            <w:r w:rsidRPr="00BD092F">
              <w:rPr>
                <w:rFonts w:ascii="Times New Roman" w:hAnsi="Times New Roman" w:cs="Times New Roman"/>
                <w:b/>
                <w:color w:val="000000"/>
              </w:rPr>
              <w:t>Авансово плащане</w:t>
            </w:r>
          </w:p>
        </w:tc>
        <w:tc>
          <w:tcPr>
            <w:tcW w:w="7451" w:type="dxa"/>
          </w:tcPr>
          <w:p w:rsidR="00AC0FA4" w:rsidRPr="00BD092F" w:rsidRDefault="00AC0FA4" w:rsidP="007A112D">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Плащане по смисъла на </w:t>
            </w:r>
            <w:hyperlink r:id="rId10" w:history="1">
              <w:r w:rsidRPr="00BD092F">
                <w:rPr>
                  <w:rFonts w:ascii="Times New Roman" w:hAnsi="Times New Roman" w:cs="Times New Roman"/>
                  <w:color w:val="000000"/>
                  <w:sz w:val="24"/>
                  <w:szCs w:val="24"/>
                </w:rPr>
                <w:t>чл. 63 от Регламент (ЕС) № 1305/2013</w:t>
              </w:r>
            </w:hyperlink>
            <w:r w:rsidRPr="00BD092F">
              <w:rPr>
                <w:rFonts w:ascii="Times New Roman" w:hAnsi="Times New Roman" w:cs="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BD092F">
                <w:rPr>
                  <w:rFonts w:ascii="Times New Roman" w:hAnsi="Times New Roman" w:cs="Times New Roman"/>
                  <w:color w:val="000000"/>
                  <w:sz w:val="24"/>
                  <w:szCs w:val="24"/>
                </w:rPr>
                <w:t>Регламент (ЕО) № 1698/2005</w:t>
              </w:r>
            </w:hyperlink>
            <w:r w:rsidRPr="00BD092F">
              <w:rPr>
                <w:rFonts w:ascii="Times New Roman" w:hAnsi="Times New Roman" w:cs="Times New Roman"/>
                <w:sz w:val="24"/>
                <w:szCs w:val="24"/>
              </w:rPr>
              <w:t xml:space="preserve"> на Съвета (ОВ, L 347/487 от 20 декември 2013 г.)</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sz w:val="24"/>
                <w:szCs w:val="24"/>
                <w:shd w:val="clear" w:color="auto" w:fill="FEFEFE"/>
              </w:rPr>
              <w:t>Административен договор</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shd w:val="clear" w:color="auto" w:fill="FEFEFE"/>
              </w:rPr>
              <w:t xml:space="preserve">Договор по смисъла на § 1, т. 1 от допълнителните разпоредби на </w:t>
            </w:r>
            <w:r w:rsidRPr="00BD092F">
              <w:rPr>
                <w:rFonts w:ascii="Times New Roman" w:hAnsi="Times New Roman" w:cs="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BD092F">
              <w:rPr>
                <w:rFonts w:ascii="Times New Roman" w:hAnsi="Times New Roman" w:cs="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Административни проверки</w:t>
            </w:r>
          </w:p>
        </w:tc>
        <w:tc>
          <w:tcPr>
            <w:tcW w:w="7451" w:type="dxa"/>
          </w:tcPr>
          <w:p w:rsidR="00AC0FA4" w:rsidRPr="00BD092F" w:rsidRDefault="0028007E"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w:t>
            </w:r>
            <w:r w:rsidR="00AC0FA4" w:rsidRPr="00BD092F">
              <w:rPr>
                <w:rFonts w:ascii="Times New Roman" w:hAnsi="Times New Roman" w:cs="Times New Roman"/>
                <w:sz w:val="24"/>
                <w:szCs w:val="24"/>
              </w:rPr>
              <w:t xml:space="preserve">роверки съгласно условията и разпоредбите на </w:t>
            </w:r>
            <w:hyperlink r:id="rId12" w:history="1">
              <w:r w:rsidR="00AC0FA4" w:rsidRPr="00BD092F">
                <w:rPr>
                  <w:rFonts w:ascii="Times New Roman" w:hAnsi="Times New Roman" w:cs="Times New Roman"/>
                  <w:color w:val="000000"/>
                  <w:sz w:val="24"/>
                  <w:szCs w:val="24"/>
                </w:rPr>
                <w:t>чл. 48 от Регламент за изпълнение (ЕС) № 809/2014</w:t>
              </w:r>
              <w:r w:rsidR="00AC0FA4" w:rsidRPr="00BD092F">
                <w:rPr>
                  <w:rFonts w:ascii="Times New Roman" w:hAnsi="Times New Roman" w:cs="Times New Roman"/>
                  <w:sz w:val="24"/>
                  <w:szCs w:val="24"/>
                </w:rPr>
                <w:t xml:space="preserve"> на Комисията от 17 юли 2014 г. за определяне на правила за прилагането на </w:t>
              </w:r>
              <w:hyperlink r:id="rId13" w:history="1">
                <w:r w:rsidR="00AC0FA4" w:rsidRPr="00BD092F">
                  <w:rPr>
                    <w:rFonts w:ascii="Times New Roman" w:hAnsi="Times New Roman" w:cs="Times New Roman"/>
                    <w:color w:val="000000"/>
                    <w:sz w:val="24"/>
                    <w:szCs w:val="24"/>
                  </w:rPr>
                  <w:t>Регламент (ЕС) № 1306/2013</w:t>
                </w:r>
              </w:hyperlink>
              <w:r w:rsidR="00AC0FA4" w:rsidRPr="00BD092F">
                <w:rPr>
                  <w:rFonts w:ascii="Times New Roman" w:hAnsi="Times New Roman" w:cs="Times New Roman"/>
                  <w:sz w:val="24"/>
                  <w:szCs w:val="24"/>
                </w:rPr>
                <w:t xml:space="preserve"> </w:t>
              </w:r>
              <w:proofErr w:type="spellStart"/>
              <w:r w:rsidR="00AC0FA4" w:rsidRPr="00BD092F">
                <w:rPr>
                  <w:rFonts w:ascii="Times New Roman" w:hAnsi="Times New Roman" w:cs="Times New Roman"/>
                  <w:sz w:val="24"/>
                  <w:szCs w:val="24"/>
                </w:rPr>
                <w:t>на</w:t>
              </w:r>
              <w:proofErr w:type="spellEnd"/>
              <w:r w:rsidR="00AC0FA4" w:rsidRPr="00BD092F">
                <w:rPr>
                  <w:rFonts w:ascii="Times New Roman" w:hAnsi="Times New Roman" w:cs="Times New Roman"/>
                  <w:sz w:val="24"/>
                  <w:szCs w:val="24"/>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BD092F">
                <w:rPr>
                  <w:rFonts w:ascii="Times New Roman" w:hAnsi="Times New Roman" w:cs="Times New Roman"/>
                  <w:color w:val="000000"/>
                  <w:sz w:val="24"/>
                  <w:szCs w:val="24"/>
                </w:rPr>
                <w:t>.</w:t>
              </w:r>
            </w:hyperlink>
          </w:p>
        </w:tc>
      </w:tr>
      <w:tr w:rsidR="005759AC" w:rsidRPr="00BD092F" w:rsidTr="009446CB">
        <w:tc>
          <w:tcPr>
            <w:tcW w:w="2287" w:type="dxa"/>
          </w:tcPr>
          <w:p w:rsidR="005759AC" w:rsidRPr="00BD092F" w:rsidRDefault="005759AC"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shd w:val="clear" w:color="auto" w:fill="FEFEFE"/>
              </w:rPr>
              <w:t>Административно съответствие</w:t>
            </w:r>
          </w:p>
        </w:tc>
        <w:tc>
          <w:tcPr>
            <w:tcW w:w="7451" w:type="dxa"/>
          </w:tcPr>
          <w:p w:rsidR="005759AC" w:rsidRPr="00BD092F" w:rsidRDefault="005759AC" w:rsidP="007A112D">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 xml:space="preserve">Съответствие с формалните изисквания към документите, които включват: срок на подаване, </w:t>
            </w:r>
            <w:proofErr w:type="spellStart"/>
            <w:r w:rsidRPr="00BD092F">
              <w:rPr>
                <w:rFonts w:ascii="Times New Roman" w:hAnsi="Times New Roman" w:cs="Times New Roman"/>
                <w:color w:val="000000"/>
                <w:sz w:val="24"/>
                <w:szCs w:val="24"/>
                <w:shd w:val="clear" w:color="auto" w:fill="FEFEFE"/>
              </w:rPr>
              <w:t>комплектованост</w:t>
            </w:r>
            <w:proofErr w:type="spellEnd"/>
            <w:r w:rsidRPr="00BD092F">
              <w:rPr>
                <w:rFonts w:ascii="Times New Roman" w:hAnsi="Times New Roman" w:cs="Times New Roman"/>
                <w:color w:val="000000"/>
                <w:sz w:val="24"/>
                <w:szCs w:val="24"/>
                <w:shd w:val="clear" w:color="auto" w:fill="FEFEFE"/>
              </w:rPr>
              <w:t>, спазване на изискуемата форма, валидност и други, определени в наредбата и в насоките за кандидатстване по съответната процедура</w:t>
            </w:r>
          </w:p>
        </w:tc>
      </w:tr>
      <w:tr w:rsidR="00F02BB2" w:rsidRPr="00BD092F" w:rsidTr="009446CB">
        <w:tc>
          <w:tcPr>
            <w:tcW w:w="2287" w:type="dxa"/>
          </w:tcPr>
          <w:p w:rsidR="00F02BB2" w:rsidRPr="00BD092F" w:rsidRDefault="00F02BB2" w:rsidP="00E76616">
            <w:pPr>
              <w:spacing w:line="276" w:lineRule="auto"/>
              <w:jc w:val="both"/>
              <w:rPr>
                <w:rFonts w:ascii="Times New Roman" w:hAnsi="Times New Roman" w:cs="Times New Roman"/>
                <w:b/>
                <w:color w:val="000000"/>
                <w:sz w:val="24"/>
                <w:szCs w:val="24"/>
                <w:shd w:val="clear" w:color="auto" w:fill="FEFEFE"/>
              </w:rPr>
            </w:pPr>
            <w:r w:rsidRPr="00BD092F">
              <w:rPr>
                <w:rStyle w:val="legaldocreference"/>
                <w:rFonts w:ascii="Times New Roman" w:hAnsi="Times New Roman" w:cs="Times New Roman"/>
                <w:b/>
                <w:color w:val="000000"/>
                <w:sz w:val="24"/>
                <w:szCs w:val="24"/>
                <w:shd w:val="clear" w:color="auto" w:fill="FEFEFE"/>
              </w:rPr>
              <w:t>Актив</w:t>
            </w:r>
          </w:p>
        </w:tc>
        <w:tc>
          <w:tcPr>
            <w:tcW w:w="7451" w:type="dxa"/>
          </w:tcPr>
          <w:p w:rsidR="00F02BB2" w:rsidRPr="00BD092F" w:rsidRDefault="00F02BB2" w:rsidP="007A112D">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Материален или нематериален актив по смисъла на</w:t>
            </w:r>
            <w:r w:rsidRPr="00BD092F">
              <w:rPr>
                <w:rStyle w:val="apple-converted-space"/>
                <w:rFonts w:ascii="Times New Roman" w:hAnsi="Times New Roman" w:cs="Times New Roman"/>
                <w:color w:val="000000"/>
                <w:sz w:val="24"/>
                <w:szCs w:val="24"/>
                <w:shd w:val="clear" w:color="auto" w:fill="FEFEFE"/>
              </w:rPr>
              <w:t> </w:t>
            </w:r>
            <w:r w:rsidRPr="00BD092F">
              <w:rPr>
                <w:rStyle w:val="newdocreference"/>
                <w:rFonts w:ascii="Times New Roman" w:hAnsi="Times New Roman" w:cs="Times New Roman"/>
                <w:color w:val="000000"/>
                <w:sz w:val="24"/>
                <w:szCs w:val="24"/>
                <w:shd w:val="clear" w:color="auto" w:fill="FEFEFE"/>
              </w:rPr>
              <w:t>Регламент (ЕС) № 651/2014</w:t>
            </w:r>
            <w:r w:rsidRPr="00BD092F">
              <w:rPr>
                <w:rStyle w:val="apple-converted-space"/>
                <w:rFonts w:ascii="Times New Roman" w:hAnsi="Times New Roman" w:cs="Times New Roman"/>
                <w:color w:val="000000"/>
                <w:sz w:val="24"/>
                <w:szCs w:val="24"/>
                <w:shd w:val="clear" w:color="auto" w:fill="FEFEFE"/>
              </w:rPr>
              <w:t> </w:t>
            </w:r>
            <w:r w:rsidRPr="00BD092F">
              <w:rPr>
                <w:rFonts w:ascii="Times New Roman" w:hAnsi="Times New Roman" w:cs="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A966E8" w:rsidRPr="00BD092F" w:rsidTr="009446CB">
        <w:tc>
          <w:tcPr>
            <w:tcW w:w="2287" w:type="dxa"/>
          </w:tcPr>
          <w:p w:rsidR="00A966E8" w:rsidRPr="00BD092F" w:rsidRDefault="00A966E8" w:rsidP="00E76616">
            <w:pPr>
              <w:spacing w:line="276" w:lineRule="auto"/>
              <w:jc w:val="both"/>
              <w:rPr>
                <w:rFonts w:ascii="Times New Roman" w:hAnsi="Times New Roman" w:cs="Times New Roman"/>
                <w:b/>
                <w:color w:val="000000"/>
                <w:sz w:val="24"/>
                <w:szCs w:val="24"/>
                <w:shd w:val="clear" w:color="auto" w:fill="FEFEFE"/>
              </w:rPr>
            </w:pPr>
            <w:r w:rsidRPr="00BD092F">
              <w:rPr>
                <w:rFonts w:ascii="Times New Roman" w:hAnsi="Times New Roman" w:cs="Times New Roman"/>
                <w:b/>
                <w:color w:val="000000"/>
                <w:sz w:val="24"/>
                <w:szCs w:val="24"/>
                <w:shd w:val="clear" w:color="auto" w:fill="FEFEFE"/>
              </w:rPr>
              <w:t>ВОМР</w:t>
            </w:r>
          </w:p>
        </w:tc>
        <w:tc>
          <w:tcPr>
            <w:tcW w:w="7451" w:type="dxa"/>
          </w:tcPr>
          <w:p w:rsidR="00A966E8" w:rsidRPr="00BD092F" w:rsidRDefault="00A966E8" w:rsidP="00E76616">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Водено от общностите местно развитие</w:t>
            </w:r>
          </w:p>
        </w:tc>
      </w:tr>
      <w:tr w:rsidR="00080251" w:rsidRPr="00BD092F" w:rsidTr="009446CB">
        <w:tc>
          <w:tcPr>
            <w:tcW w:w="2287" w:type="dxa"/>
          </w:tcPr>
          <w:p w:rsidR="00080251" w:rsidRPr="00BD092F" w:rsidRDefault="00080251" w:rsidP="00E76616">
            <w:pPr>
              <w:spacing w:line="276" w:lineRule="auto"/>
              <w:jc w:val="both"/>
              <w:rPr>
                <w:rStyle w:val="legaldocreference"/>
                <w:rFonts w:ascii="Times New Roman" w:hAnsi="Times New Roman" w:cs="Times New Roman"/>
                <w:b/>
                <w:color w:val="000000"/>
                <w:sz w:val="24"/>
                <w:szCs w:val="24"/>
                <w:shd w:val="clear" w:color="auto" w:fill="FEFEFE"/>
              </w:rPr>
            </w:pPr>
            <w:r w:rsidRPr="00BD092F">
              <w:rPr>
                <w:rFonts w:ascii="Times New Roman" w:hAnsi="Times New Roman" w:cs="Times New Roman"/>
                <w:b/>
                <w:color w:val="000000"/>
                <w:sz w:val="24"/>
                <w:szCs w:val="24"/>
                <w:shd w:val="clear" w:color="auto" w:fill="FEFEFE"/>
              </w:rPr>
              <w:t>Възстановим ДДС</w:t>
            </w:r>
          </w:p>
        </w:tc>
        <w:tc>
          <w:tcPr>
            <w:tcW w:w="7451" w:type="dxa"/>
          </w:tcPr>
          <w:p w:rsidR="00080251" w:rsidRPr="00BD092F" w:rsidRDefault="00DD7511" w:rsidP="007A112D">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BD092F">
              <w:rPr>
                <w:rStyle w:val="apple-converted-space"/>
                <w:rFonts w:ascii="Times New Roman" w:hAnsi="Times New Roman" w:cs="Times New Roman"/>
                <w:color w:val="000000"/>
                <w:sz w:val="24"/>
                <w:szCs w:val="24"/>
                <w:shd w:val="clear" w:color="auto" w:fill="FEFEFE"/>
              </w:rPr>
              <w:t> </w:t>
            </w:r>
            <w:r w:rsidRPr="00BD092F">
              <w:rPr>
                <w:rStyle w:val="newdocreference"/>
                <w:rFonts w:ascii="Times New Roman" w:hAnsi="Times New Roman" w:cs="Times New Roman"/>
                <w:color w:val="000000"/>
                <w:sz w:val="24"/>
                <w:szCs w:val="24"/>
                <w:shd w:val="clear" w:color="auto" w:fill="FEFEFE"/>
              </w:rPr>
              <w:t>Закона за ДДС</w:t>
            </w:r>
            <w:r w:rsidRPr="00BD092F">
              <w:rPr>
                <w:rFonts w:ascii="Times New Roman" w:hAnsi="Times New Roman" w:cs="Times New Roman"/>
                <w:color w:val="000000"/>
                <w:sz w:val="24"/>
                <w:szCs w:val="24"/>
                <w:shd w:val="clear" w:color="auto" w:fill="FEFEFE"/>
              </w:rPr>
              <w:t xml:space="preserve">, и представлява недопустим разход </w:t>
            </w:r>
            <w:r w:rsidR="00EE4EB0" w:rsidRPr="00BD092F">
              <w:rPr>
                <w:rFonts w:ascii="Times New Roman" w:hAnsi="Times New Roman" w:cs="Times New Roman"/>
                <w:color w:val="000000"/>
                <w:sz w:val="24"/>
                <w:szCs w:val="24"/>
                <w:shd w:val="clear" w:color="auto" w:fill="FEFEFE"/>
              </w:rPr>
              <w:t>съгласно настоящите условия</w:t>
            </w:r>
            <w:r w:rsidR="009D7547" w:rsidRPr="00BD092F">
              <w:rPr>
                <w:rFonts w:ascii="Times New Roman" w:hAnsi="Times New Roman" w:cs="Times New Roman"/>
                <w:color w:val="000000"/>
                <w:sz w:val="24"/>
                <w:szCs w:val="24"/>
                <w:shd w:val="clear" w:color="auto" w:fill="FEFEFE"/>
              </w:rPr>
              <w:t xml:space="preserve">  за кандидатстване.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Дейност</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Проект, договор, споразумение или друг механизъм, избран съгласно</w:t>
            </w:r>
            <w:r w:rsidR="0028007E" w:rsidRPr="00BD092F">
              <w:rPr>
                <w:rFonts w:ascii="Times New Roman" w:hAnsi="Times New Roman" w:cs="Times New Roman"/>
                <w:sz w:val="24"/>
                <w:szCs w:val="24"/>
              </w:rPr>
              <w:t xml:space="preserve"> заложените в </w:t>
            </w:r>
            <w:r w:rsidR="008264C7" w:rsidRPr="00BD092F">
              <w:rPr>
                <w:rFonts w:ascii="Times New Roman" w:hAnsi="Times New Roman" w:cs="Times New Roman"/>
                <w:sz w:val="24"/>
                <w:szCs w:val="24"/>
              </w:rPr>
              <w:t xml:space="preserve">Стратегията за </w:t>
            </w:r>
            <w:r w:rsidR="009632AC" w:rsidRPr="00BD092F">
              <w:rPr>
                <w:rFonts w:ascii="Times New Roman" w:hAnsi="Times New Roman" w:cs="Times New Roman"/>
                <w:sz w:val="24"/>
                <w:szCs w:val="24"/>
              </w:rPr>
              <w:t>ВОМР</w:t>
            </w:r>
            <w:r w:rsidRPr="00BD092F">
              <w:rPr>
                <w:rFonts w:ascii="Times New Roman" w:hAnsi="Times New Roman" w:cs="Times New Roman"/>
                <w:sz w:val="24"/>
                <w:szCs w:val="24"/>
              </w:rPr>
              <w:t xml:space="preserve"> критерии, предвид постигането на поста</w:t>
            </w:r>
            <w:r w:rsidR="009632AC" w:rsidRPr="00BD092F">
              <w:rPr>
                <w:rFonts w:ascii="Times New Roman" w:hAnsi="Times New Roman" w:cs="Times New Roman"/>
                <w:sz w:val="24"/>
                <w:szCs w:val="24"/>
              </w:rPr>
              <w:t>вените цели в Стратегията цели</w:t>
            </w:r>
            <w:r w:rsidRPr="00BD092F">
              <w:rPr>
                <w:rFonts w:ascii="Times New Roman" w:hAnsi="Times New Roman" w:cs="Times New Roman"/>
                <w:sz w:val="24"/>
                <w:szCs w:val="24"/>
              </w:rPr>
              <w:t>.</w:t>
            </w:r>
          </w:p>
        </w:tc>
      </w:tr>
      <w:tr w:rsidR="00022F20" w:rsidRPr="00BD092F" w:rsidTr="009446CB">
        <w:tc>
          <w:tcPr>
            <w:tcW w:w="2287" w:type="dxa"/>
          </w:tcPr>
          <w:p w:rsidR="00022F20" w:rsidRPr="00BD092F" w:rsidRDefault="00022F20"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ДФЗ</w:t>
            </w:r>
          </w:p>
        </w:tc>
        <w:tc>
          <w:tcPr>
            <w:tcW w:w="7451" w:type="dxa"/>
          </w:tcPr>
          <w:p w:rsidR="00022F20" w:rsidRPr="00BD092F" w:rsidRDefault="00022F20"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Държавен фонд „Земеделие”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Изкуствено създадени условия</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Всяко установено от Разплащателна агенция (РА) или друг компетентен орган условие по смисъла на </w:t>
            </w:r>
            <w:hyperlink r:id="rId14" w:history="1">
              <w:r w:rsidRPr="00BD092F">
                <w:rPr>
                  <w:rFonts w:ascii="Times New Roman" w:hAnsi="Times New Roman" w:cs="Times New Roman"/>
                  <w:color w:val="000000"/>
                  <w:sz w:val="24"/>
                  <w:szCs w:val="24"/>
                </w:rPr>
                <w:t xml:space="preserve">чл. 60 от Регламент (ЕС) № </w:t>
              </w:r>
              <w:r w:rsidRPr="00BD092F">
                <w:rPr>
                  <w:rFonts w:ascii="Times New Roman" w:hAnsi="Times New Roman" w:cs="Times New Roman"/>
                  <w:color w:val="000000"/>
                  <w:sz w:val="24"/>
                  <w:szCs w:val="24"/>
                </w:rPr>
                <w:lastRenderedPageBreak/>
                <w:t>1306/2013</w:t>
              </w:r>
            </w:hyperlink>
            <w:r w:rsidRPr="00BD092F">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lastRenderedPageBreak/>
              <w:t>Инвестиционен проект</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Проект по смисъла на </w:t>
            </w:r>
            <w:hyperlink r:id="rId15" w:history="1">
              <w:r w:rsidRPr="00BD092F">
                <w:rPr>
                  <w:rFonts w:ascii="Times New Roman" w:hAnsi="Times New Roman" w:cs="Times New Roman"/>
                  <w:color w:val="000000"/>
                  <w:sz w:val="24"/>
                  <w:szCs w:val="24"/>
                </w:rPr>
                <w:t>Закона за устройство на територията</w:t>
              </w:r>
            </w:hyperlink>
            <w:r w:rsidRPr="00BD092F">
              <w:rPr>
                <w:rFonts w:ascii="Times New Roman" w:hAnsi="Times New Roman" w:cs="Times New Roman"/>
                <w:sz w:val="24"/>
                <w:szCs w:val="24"/>
              </w:rPr>
              <w:t xml:space="preserve"> и </w:t>
            </w:r>
            <w:hyperlink r:id="rId16" w:history="1">
              <w:r w:rsidRPr="00BD092F">
                <w:rPr>
                  <w:rFonts w:ascii="Times New Roman" w:hAnsi="Times New Roman" w:cs="Times New Roman"/>
                  <w:color w:val="000000"/>
                  <w:sz w:val="24"/>
                  <w:szCs w:val="24"/>
                </w:rPr>
                <w:t>Наредба № 4 за обхвата и съдържанието на инвестиционните проекти</w:t>
              </w:r>
            </w:hyperlink>
            <w:r w:rsidRPr="00BD092F">
              <w:rPr>
                <w:rFonts w:ascii="Times New Roman" w:hAnsi="Times New Roman" w:cs="Times New Roman"/>
                <w:sz w:val="24"/>
                <w:szCs w:val="24"/>
              </w:rPr>
              <w:t xml:space="preserve"> (ДВ, бр. 51 от 2001 г.), предназначен за строителството на обекта/</w:t>
            </w:r>
            <w:proofErr w:type="spellStart"/>
            <w:r w:rsidRPr="00BD092F">
              <w:rPr>
                <w:rFonts w:ascii="Times New Roman" w:hAnsi="Times New Roman" w:cs="Times New Roman"/>
                <w:sz w:val="24"/>
                <w:szCs w:val="24"/>
              </w:rPr>
              <w:t>ите</w:t>
            </w:r>
            <w:proofErr w:type="spellEnd"/>
            <w:r w:rsidRPr="00BD092F">
              <w:rPr>
                <w:rFonts w:ascii="Times New Roman" w:hAnsi="Times New Roman" w:cs="Times New Roman"/>
                <w:sz w:val="24"/>
                <w:szCs w:val="24"/>
              </w:rPr>
              <w:t>, включени в проекта.</w:t>
            </w:r>
          </w:p>
        </w:tc>
      </w:tr>
      <w:tr w:rsidR="00E73EDA" w:rsidRPr="00BD092F" w:rsidTr="009446CB">
        <w:tc>
          <w:tcPr>
            <w:tcW w:w="2287" w:type="dxa"/>
          </w:tcPr>
          <w:p w:rsidR="00E73EDA" w:rsidRPr="00BD092F" w:rsidRDefault="00E73EDA" w:rsidP="00E76616">
            <w:pPr>
              <w:spacing w:line="276" w:lineRule="auto"/>
              <w:rPr>
                <w:rFonts w:ascii="Times New Roman" w:hAnsi="Times New Roman" w:cs="Times New Roman"/>
                <w:b/>
                <w:color w:val="000000"/>
                <w:sz w:val="24"/>
                <w:szCs w:val="24"/>
              </w:rPr>
            </w:pPr>
            <w:r w:rsidRPr="00BD092F">
              <w:rPr>
                <w:rFonts w:ascii="Times New Roman" w:hAnsi="Times New Roman" w:cs="Times New Roman"/>
                <w:b/>
                <w:color w:val="000000"/>
                <w:sz w:val="24"/>
                <w:szCs w:val="24"/>
                <w:shd w:val="clear" w:color="auto" w:fill="FEFEFE"/>
              </w:rPr>
              <w:t>Инвестиция или инвестиционни разходи</w:t>
            </w:r>
            <w:r w:rsidRPr="00BD092F">
              <w:t> </w:t>
            </w:r>
          </w:p>
        </w:tc>
        <w:tc>
          <w:tcPr>
            <w:tcW w:w="7451" w:type="dxa"/>
          </w:tcPr>
          <w:p w:rsidR="00E73EDA" w:rsidRPr="00BD092F" w:rsidRDefault="00E73EDA" w:rsidP="007A112D">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5B342E" w:rsidRPr="00BD092F" w:rsidTr="009446CB">
        <w:tc>
          <w:tcPr>
            <w:tcW w:w="2287" w:type="dxa"/>
          </w:tcPr>
          <w:p w:rsidR="005B342E" w:rsidRPr="00BD092F" w:rsidRDefault="005B342E" w:rsidP="00E76616">
            <w:pPr>
              <w:spacing w:line="276" w:lineRule="auto"/>
              <w:rPr>
                <w:rFonts w:ascii="Times New Roman" w:hAnsi="Times New Roman" w:cs="Times New Roman"/>
                <w:b/>
                <w:color w:val="000000"/>
                <w:sz w:val="24"/>
                <w:szCs w:val="24"/>
                <w:shd w:val="clear" w:color="auto" w:fill="FEFEFE"/>
              </w:rPr>
            </w:pPr>
            <w:r w:rsidRPr="00BD092F">
              <w:rPr>
                <w:rFonts w:ascii="Times New Roman" w:hAnsi="Times New Roman" w:cs="Times New Roman"/>
                <w:b/>
                <w:color w:val="000000"/>
                <w:sz w:val="24"/>
                <w:szCs w:val="24"/>
                <w:shd w:val="clear" w:color="auto" w:fill="FEFEFE"/>
              </w:rPr>
              <w:t>Интензитет на помощта</w:t>
            </w:r>
          </w:p>
        </w:tc>
        <w:tc>
          <w:tcPr>
            <w:tcW w:w="7451" w:type="dxa"/>
          </w:tcPr>
          <w:p w:rsidR="005B342E" w:rsidRPr="00BD092F" w:rsidRDefault="005B342E" w:rsidP="007A112D">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A966E8" w:rsidRPr="00BD092F" w:rsidTr="009446CB">
        <w:tc>
          <w:tcPr>
            <w:tcW w:w="2287" w:type="dxa"/>
          </w:tcPr>
          <w:p w:rsidR="00A966E8" w:rsidRPr="00BD092F" w:rsidRDefault="00A966E8" w:rsidP="00E76616">
            <w:pPr>
              <w:spacing w:line="276" w:lineRule="auto"/>
              <w:rPr>
                <w:rFonts w:ascii="Times New Roman" w:hAnsi="Times New Roman" w:cs="Times New Roman"/>
                <w:b/>
                <w:color w:val="000000"/>
                <w:sz w:val="24"/>
                <w:szCs w:val="24"/>
                <w:shd w:val="clear" w:color="auto" w:fill="FEFEFE"/>
              </w:rPr>
            </w:pPr>
            <w:r w:rsidRPr="00BD092F">
              <w:rPr>
                <w:rFonts w:ascii="Times New Roman" w:hAnsi="Times New Roman" w:cs="Times New Roman"/>
                <w:b/>
                <w:color w:val="000000"/>
                <w:sz w:val="24"/>
                <w:szCs w:val="24"/>
                <w:shd w:val="clear" w:color="auto" w:fill="FEFEFE"/>
              </w:rPr>
              <w:t>Кандидат</w:t>
            </w:r>
          </w:p>
        </w:tc>
        <w:tc>
          <w:tcPr>
            <w:tcW w:w="7451" w:type="dxa"/>
          </w:tcPr>
          <w:p w:rsidR="00A966E8" w:rsidRPr="00BD092F" w:rsidRDefault="00A966E8" w:rsidP="00E76616">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Лице, подало проектно предложение към Стратегия</w:t>
            </w:r>
            <w:r w:rsidR="008264C7" w:rsidRPr="00BD092F">
              <w:rPr>
                <w:rFonts w:ascii="Times New Roman" w:hAnsi="Times New Roman" w:cs="Times New Roman"/>
                <w:color w:val="000000"/>
                <w:sz w:val="24"/>
                <w:szCs w:val="24"/>
                <w:shd w:val="clear" w:color="auto" w:fill="FEFEFE"/>
              </w:rPr>
              <w:t>та</w:t>
            </w:r>
            <w:r w:rsidRPr="00BD092F">
              <w:rPr>
                <w:rFonts w:ascii="Times New Roman" w:hAnsi="Times New Roman" w:cs="Times New Roman"/>
                <w:color w:val="000000"/>
                <w:sz w:val="24"/>
                <w:szCs w:val="24"/>
                <w:shd w:val="clear" w:color="auto" w:fill="FEFEFE"/>
              </w:rPr>
              <w:t xml:space="preserve"> за ВОМР.</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Междинно плащане</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Плащане за обособена част от одобрената и извършена инвестиция.</w:t>
            </w:r>
          </w:p>
        </w:tc>
      </w:tr>
      <w:tr w:rsidR="00A7579B" w:rsidRPr="00BD092F" w:rsidTr="009446CB">
        <w:tc>
          <w:tcPr>
            <w:tcW w:w="2287" w:type="dxa"/>
          </w:tcPr>
          <w:p w:rsidR="00A7579B" w:rsidRPr="00BD092F" w:rsidRDefault="00A7579B"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Мярка</w:t>
            </w:r>
          </w:p>
        </w:tc>
        <w:tc>
          <w:tcPr>
            <w:tcW w:w="7451" w:type="dxa"/>
          </w:tcPr>
          <w:p w:rsidR="00A7579B" w:rsidRPr="00BD092F" w:rsidRDefault="00A7579B" w:rsidP="00E76616">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6D0944" w:rsidRPr="00BD092F" w:rsidTr="009446CB">
        <w:tc>
          <w:tcPr>
            <w:tcW w:w="2287" w:type="dxa"/>
          </w:tcPr>
          <w:p w:rsidR="006D0944" w:rsidRPr="00BD092F" w:rsidRDefault="006D0944"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shd w:val="clear" w:color="auto" w:fill="FEFEFE"/>
              </w:rPr>
              <w:t>Невъзстановим ДДС</w:t>
            </w:r>
          </w:p>
        </w:tc>
        <w:tc>
          <w:tcPr>
            <w:tcW w:w="7451" w:type="dxa"/>
          </w:tcPr>
          <w:p w:rsidR="006D0944" w:rsidRPr="00BD092F" w:rsidRDefault="006D0944" w:rsidP="007A112D">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BD092F">
              <w:rPr>
                <w:rStyle w:val="apple-converted-space"/>
                <w:rFonts w:ascii="Times New Roman" w:hAnsi="Times New Roman" w:cs="Times New Roman"/>
                <w:color w:val="000000"/>
                <w:sz w:val="24"/>
                <w:szCs w:val="24"/>
                <w:shd w:val="clear" w:color="auto" w:fill="FEFEFE"/>
              </w:rPr>
              <w:t> </w:t>
            </w:r>
            <w:r w:rsidRPr="00BD092F">
              <w:rPr>
                <w:rStyle w:val="newdocreference"/>
                <w:rFonts w:ascii="Times New Roman" w:hAnsi="Times New Roman" w:cs="Times New Roman"/>
                <w:color w:val="000000"/>
                <w:sz w:val="24"/>
                <w:szCs w:val="24"/>
                <w:shd w:val="clear" w:color="auto" w:fill="FEFEFE"/>
              </w:rPr>
              <w:t>Закона за ДДС</w:t>
            </w:r>
            <w:r w:rsidRPr="00BD092F">
              <w:rPr>
                <w:rFonts w:ascii="Times New Roman" w:hAnsi="Times New Roman" w:cs="Times New Roman"/>
                <w:color w:val="000000"/>
                <w:sz w:val="24"/>
                <w:szCs w:val="24"/>
                <w:shd w:val="clear" w:color="auto" w:fill="FEFEFE"/>
              </w:rPr>
              <w:t>, и представлява допустим разход съгласно настоящите условия за кандидатстване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Независими оферти</w:t>
            </w:r>
          </w:p>
        </w:tc>
        <w:tc>
          <w:tcPr>
            <w:tcW w:w="7451" w:type="dxa"/>
          </w:tcPr>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а) едното участва в управлението на дружеството на другото;</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 xml:space="preserve">б) </w:t>
            </w:r>
            <w:proofErr w:type="spellStart"/>
            <w:r w:rsidRPr="00BD092F">
              <w:rPr>
                <w:rFonts w:ascii="Times New Roman" w:eastAsia="Times New Roman" w:hAnsi="Times New Roman" w:cs="Times New Roman"/>
                <w:color w:val="000000"/>
                <w:sz w:val="24"/>
                <w:szCs w:val="24"/>
                <w:lang w:eastAsia="bg-BG"/>
              </w:rPr>
              <w:t>съдружници</w:t>
            </w:r>
            <w:proofErr w:type="spellEnd"/>
            <w:r w:rsidRPr="00BD092F">
              <w:rPr>
                <w:rFonts w:ascii="Times New Roman" w:eastAsia="Times New Roman" w:hAnsi="Times New Roman" w:cs="Times New Roman"/>
                <w:color w:val="000000"/>
                <w:sz w:val="24"/>
                <w:szCs w:val="24"/>
                <w:lang w:eastAsia="bg-BG"/>
              </w:rPr>
              <w:t>;</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в) съвместно контролират пряко трето лице;</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е) лицата, чиято дейност се контролира пряко или косвено от трето лице – физическо или юридическо;</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ж) лицата, едното от които е търговски представител на другото.</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Непредвидени разходи</w:t>
            </w:r>
          </w:p>
        </w:tc>
        <w:tc>
          <w:tcPr>
            <w:tcW w:w="7451" w:type="dxa"/>
          </w:tcPr>
          <w:p w:rsidR="00AC0FA4" w:rsidRPr="00BD092F" w:rsidRDefault="00AC0FA4" w:rsidP="00AE2F70">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w:t>
            </w:r>
            <w:r w:rsidRPr="00BD092F">
              <w:rPr>
                <w:rFonts w:ascii="Times New Roman" w:hAnsi="Times New Roman" w:cs="Times New Roman"/>
                <w:sz w:val="24"/>
                <w:szCs w:val="24"/>
              </w:rPr>
              <w:lastRenderedPageBreak/>
              <w:t xml:space="preserve">проекта. </w:t>
            </w:r>
          </w:p>
        </w:tc>
      </w:tr>
      <w:tr w:rsidR="00AC0FA4" w:rsidRPr="00BD092F" w:rsidTr="009446CB">
        <w:tc>
          <w:tcPr>
            <w:tcW w:w="2287" w:type="dxa"/>
          </w:tcPr>
          <w:p w:rsidR="00AC0FA4" w:rsidRPr="00BD092F" w:rsidRDefault="00DD7511" w:rsidP="007A112D">
            <w:pPr>
              <w:spacing w:line="276" w:lineRule="auto"/>
              <w:rPr>
                <w:rFonts w:ascii="Times New Roman" w:hAnsi="Times New Roman" w:cs="Times New Roman"/>
                <w:b/>
                <w:sz w:val="24"/>
                <w:szCs w:val="24"/>
              </w:rPr>
            </w:pPr>
            <w:r w:rsidRPr="00BD092F">
              <w:rPr>
                <w:rFonts w:ascii="Times New Roman" w:hAnsi="Times New Roman" w:cs="Times New Roman"/>
                <w:b/>
                <w:color w:val="000000"/>
                <w:sz w:val="24"/>
                <w:szCs w:val="24"/>
              </w:rPr>
              <w:lastRenderedPageBreak/>
              <w:t>Непреодолима сила</w:t>
            </w:r>
            <w:r w:rsidR="00807952" w:rsidRPr="00BD092F">
              <w:rPr>
                <w:rFonts w:ascii="Times New Roman" w:hAnsi="Times New Roman" w:cs="Times New Roman"/>
                <w:b/>
                <w:color w:val="000000"/>
                <w:sz w:val="24"/>
                <w:szCs w:val="24"/>
              </w:rPr>
              <w:t xml:space="preserve"> </w:t>
            </w:r>
            <w:r w:rsidR="00AC0FA4" w:rsidRPr="00BD092F">
              <w:rPr>
                <w:rFonts w:ascii="Times New Roman" w:hAnsi="Times New Roman" w:cs="Times New Roman"/>
                <w:b/>
                <w:color w:val="000000"/>
                <w:sz w:val="24"/>
                <w:szCs w:val="24"/>
              </w:rPr>
              <w:t>или извънредни обстоятелства</w:t>
            </w:r>
          </w:p>
        </w:tc>
        <w:tc>
          <w:tcPr>
            <w:tcW w:w="7451" w:type="dxa"/>
          </w:tcPr>
          <w:p w:rsidR="00AC0FA4" w:rsidRPr="00BD092F" w:rsidRDefault="00E71DE9" w:rsidP="00E76616">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Понятие по смисъла на</w:t>
            </w:r>
            <w:r w:rsidRPr="00BD092F">
              <w:rPr>
                <w:rStyle w:val="apple-converted-space"/>
                <w:rFonts w:ascii="Times New Roman" w:hAnsi="Times New Roman" w:cs="Times New Roman"/>
                <w:color w:val="000000"/>
                <w:sz w:val="24"/>
                <w:szCs w:val="24"/>
                <w:shd w:val="clear" w:color="auto" w:fill="FEFEFE"/>
              </w:rPr>
              <w:t> </w:t>
            </w:r>
            <w:r w:rsidRPr="00BD092F">
              <w:rPr>
                <w:rStyle w:val="newdocreference"/>
                <w:rFonts w:ascii="Times New Roman" w:hAnsi="Times New Roman" w:cs="Times New Roman"/>
                <w:color w:val="000000"/>
                <w:sz w:val="24"/>
                <w:szCs w:val="24"/>
                <w:shd w:val="clear" w:color="auto" w:fill="FEFEFE"/>
              </w:rPr>
              <w:t>чл. 2, параграф 2 от Регламент (ЕС) № 1306/2013</w:t>
            </w:r>
            <w:r w:rsidRPr="00BD092F">
              <w:rPr>
                <w:rStyle w:val="apple-converted-space"/>
                <w:rFonts w:ascii="Times New Roman" w:hAnsi="Times New Roman" w:cs="Times New Roman"/>
                <w:color w:val="000000"/>
                <w:sz w:val="24"/>
                <w:szCs w:val="24"/>
                <w:shd w:val="clear" w:color="auto" w:fill="FEFEFE"/>
              </w:rPr>
              <w:t> </w:t>
            </w:r>
            <w:r w:rsidRPr="00BD092F">
              <w:rPr>
                <w:rFonts w:ascii="Times New Roman" w:hAnsi="Times New Roman" w:cs="Times New Roman"/>
                <w:color w:val="000000"/>
                <w:sz w:val="24"/>
                <w:szCs w:val="24"/>
                <w:shd w:val="clear" w:color="auto" w:fill="FEFEFE"/>
              </w:rPr>
              <w:t>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декември 2013 г.)</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Нередност</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081F6B" w:rsidRPr="00BD092F" w:rsidTr="009446CB">
        <w:tc>
          <w:tcPr>
            <w:tcW w:w="2287" w:type="dxa"/>
          </w:tcPr>
          <w:p w:rsidR="00081F6B" w:rsidRPr="00BD092F" w:rsidRDefault="00081F6B"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Обикновена подмяна</w:t>
            </w:r>
          </w:p>
        </w:tc>
        <w:tc>
          <w:tcPr>
            <w:tcW w:w="7451" w:type="dxa"/>
          </w:tcPr>
          <w:p w:rsidR="00081F6B" w:rsidRPr="00BD092F" w:rsidRDefault="00081F6B" w:rsidP="007A112D">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B81838" w:rsidRPr="00BD092F" w:rsidTr="009446CB">
        <w:tc>
          <w:tcPr>
            <w:tcW w:w="2287" w:type="dxa"/>
          </w:tcPr>
          <w:p w:rsidR="00B81838" w:rsidRPr="00BD092F" w:rsidRDefault="00B81838"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Обособена част от проекта</w:t>
            </w:r>
          </w:p>
        </w:tc>
        <w:tc>
          <w:tcPr>
            <w:tcW w:w="7451" w:type="dxa"/>
          </w:tcPr>
          <w:p w:rsidR="00B81838" w:rsidRPr="00BD092F" w:rsidRDefault="00B81838" w:rsidP="007A112D">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Завършен етап на изпълнение на проекта, който е обособен и е доведен до самостоятелна степен на завършеност</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Оперативни разходи</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Обект общинска образователна инфраструктура с местно значение</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Детски градини, финансирани чрез бюджета на общините, или основни или средни училища, финансирани чрез бюджета на общините или професионални гимназии по § 10 от Преходните и заключителни разпоредби на Закона за предучилищното и училищно образование.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Обикновена подмяна</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Обособена част от инвестицията</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proofErr w:type="spellStart"/>
            <w:r w:rsidRPr="00BD092F">
              <w:rPr>
                <w:rFonts w:ascii="Times New Roman" w:hAnsi="Times New Roman" w:cs="Times New Roman"/>
                <w:b/>
                <w:color w:val="000000"/>
                <w:sz w:val="24"/>
                <w:szCs w:val="24"/>
              </w:rPr>
              <w:t>Подмярка</w:t>
            </w:r>
            <w:proofErr w:type="spellEnd"/>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Съвкупност от дейности, спомагащи за прилагане пр</w:t>
            </w:r>
            <w:r w:rsidR="009632AC" w:rsidRPr="00BD092F">
              <w:rPr>
                <w:rFonts w:ascii="Times New Roman" w:hAnsi="Times New Roman" w:cs="Times New Roman"/>
                <w:sz w:val="24"/>
                <w:szCs w:val="24"/>
              </w:rPr>
              <w:t>иоритетите на СВОМР</w:t>
            </w:r>
            <w:r w:rsidRPr="00BD092F">
              <w:rPr>
                <w:rFonts w:ascii="Times New Roman" w:hAnsi="Times New Roman" w:cs="Times New Roman"/>
                <w:sz w:val="24"/>
                <w:szCs w:val="24"/>
              </w:rPr>
              <w:t>.</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rPr>
            </w:pPr>
            <w:r w:rsidRPr="00BD092F">
              <w:rPr>
                <w:rFonts w:ascii="Times New Roman" w:hAnsi="Times New Roman" w:cs="Times New Roman"/>
                <w:b/>
                <w:color w:val="000000"/>
                <w:sz w:val="24"/>
              </w:rPr>
              <w:t>Принос в натура</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BD092F" w:rsidTr="009446CB">
        <w:tc>
          <w:tcPr>
            <w:tcW w:w="2287" w:type="dxa"/>
          </w:tcPr>
          <w:p w:rsidR="00AC0FA4" w:rsidRPr="00BD092F" w:rsidRDefault="00AC0FA4" w:rsidP="007A112D">
            <w:pPr>
              <w:spacing w:line="276" w:lineRule="auto"/>
              <w:rPr>
                <w:rFonts w:ascii="Times New Roman" w:hAnsi="Times New Roman" w:cs="Times New Roman"/>
                <w:b/>
                <w:sz w:val="24"/>
                <w:szCs w:val="24"/>
              </w:rPr>
            </w:pPr>
            <w:r w:rsidRPr="00BD092F">
              <w:rPr>
                <w:rFonts w:ascii="Times New Roman" w:hAnsi="Times New Roman" w:cs="Times New Roman"/>
                <w:b/>
                <w:color w:val="000000"/>
                <w:sz w:val="24"/>
                <w:szCs w:val="24"/>
              </w:rPr>
              <w:t>Проверка на място</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Проверка по смисъла на </w:t>
            </w:r>
            <w:hyperlink r:id="rId17" w:history="1">
              <w:r w:rsidRPr="00BD092F">
                <w:rPr>
                  <w:rFonts w:ascii="Times New Roman" w:hAnsi="Times New Roman" w:cs="Times New Roman"/>
                  <w:color w:val="000000"/>
                  <w:sz w:val="24"/>
                  <w:szCs w:val="24"/>
                </w:rPr>
                <w:t>Регламент (ЕС) № 809/2014</w:t>
              </w:r>
            </w:hyperlink>
            <w:r w:rsidRPr="00BD092F">
              <w:rPr>
                <w:rFonts w:ascii="Times New Roman" w:hAnsi="Times New Roman" w:cs="Times New Roman"/>
                <w:sz w:val="24"/>
                <w:szCs w:val="24"/>
              </w:rPr>
              <w:t>.</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Проект</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Заявление за кандидатстване заедно с всички приложени към него </w:t>
            </w:r>
            <w:r w:rsidRPr="00BD092F">
              <w:rPr>
                <w:rFonts w:ascii="Times New Roman" w:hAnsi="Times New Roman" w:cs="Times New Roman"/>
                <w:sz w:val="24"/>
                <w:szCs w:val="24"/>
              </w:rPr>
              <w:lastRenderedPageBreak/>
              <w:t xml:space="preserve">документи, както и съвкупността от материални и нематериални активи и свързаните с тях разходи, заявени от кандидата и допустими за финансиране по </w:t>
            </w:r>
            <w:r w:rsidR="009632AC" w:rsidRPr="00BD092F">
              <w:rPr>
                <w:rFonts w:ascii="Times New Roman" w:hAnsi="Times New Roman" w:cs="Times New Roman"/>
                <w:sz w:val="24"/>
                <w:szCs w:val="24"/>
              </w:rPr>
              <w:t>СВОМР чрез Средства от ЕЗФРСР</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lastRenderedPageBreak/>
              <w:t>Публична финансова помощ</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BD092F">
              <w:rPr>
                <w:rFonts w:ascii="Times New Roman" w:hAnsi="Times New Roman" w:cs="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BD092F" w:rsidTr="009446CB">
        <w:tc>
          <w:tcPr>
            <w:tcW w:w="2287" w:type="dxa"/>
          </w:tcPr>
          <w:p w:rsidR="00AC0FA4" w:rsidRPr="00BD092F" w:rsidRDefault="00AC0FA4" w:rsidP="007A112D">
            <w:pPr>
              <w:spacing w:line="276" w:lineRule="auto"/>
              <w:rPr>
                <w:rFonts w:ascii="Times New Roman" w:hAnsi="Times New Roman" w:cs="Times New Roman"/>
                <w:b/>
                <w:sz w:val="24"/>
                <w:szCs w:val="24"/>
              </w:rPr>
            </w:pPr>
            <w:r w:rsidRPr="00BD092F">
              <w:rPr>
                <w:rFonts w:ascii="Times New Roman" w:hAnsi="Times New Roman" w:cs="Times New Roman"/>
                <w:b/>
                <w:color w:val="000000"/>
                <w:sz w:val="24"/>
                <w:szCs w:val="24"/>
              </w:rPr>
              <w:t>Разходи за консултантски услуги, свързани с подготовка и управление на проекта</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022F20" w:rsidRPr="00BD092F" w:rsidTr="009446CB">
        <w:tc>
          <w:tcPr>
            <w:tcW w:w="2287" w:type="dxa"/>
          </w:tcPr>
          <w:p w:rsidR="00022F20" w:rsidRPr="00BD092F" w:rsidRDefault="00022F20" w:rsidP="00E76616">
            <w:pPr>
              <w:spacing w:line="276" w:lineRule="auto"/>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Референтни разходи</w:t>
            </w:r>
          </w:p>
        </w:tc>
        <w:tc>
          <w:tcPr>
            <w:tcW w:w="7451" w:type="dxa"/>
          </w:tcPr>
          <w:p w:rsidR="00022F20" w:rsidRPr="00BD092F" w:rsidRDefault="00022F20" w:rsidP="00E76616">
            <w:pPr>
              <w:spacing w:line="276" w:lineRule="auto"/>
              <w:jc w:val="both"/>
              <w:rPr>
                <w:rFonts w:ascii="Times New Roman" w:hAnsi="Times New Roman" w:cs="Times New Roman"/>
                <w:sz w:val="24"/>
                <w:szCs w:val="24"/>
                <w:shd w:val="clear" w:color="auto" w:fill="FEFEFE"/>
              </w:rPr>
            </w:pPr>
            <w:r w:rsidRPr="00BD092F">
              <w:rPr>
                <w:rFonts w:ascii="Times New Roman" w:hAnsi="Times New Roman" w:cs="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Реставрация</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Рефинансиране на лихви</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Цени и пределни стойности, ползвани от РА за сравняване при определяне основателността на разходите за различни инвестиции.</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Съпоставими оферти</w:t>
            </w:r>
          </w:p>
        </w:tc>
        <w:tc>
          <w:tcPr>
            <w:tcW w:w="7451" w:type="dxa"/>
          </w:tcPr>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 xml:space="preserve">Оферти, които отговарят на запитването за оферта на кандидата и съдържат: </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Текущ ремонт</w:t>
            </w:r>
          </w:p>
        </w:tc>
        <w:tc>
          <w:tcPr>
            <w:tcW w:w="7451" w:type="dxa"/>
          </w:tcPr>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а) засяга конструкцията на сградата;</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 xml:space="preserve">б) извършват дейности, като премахване, преместване на </w:t>
            </w:r>
            <w:r w:rsidRPr="00BD092F">
              <w:rPr>
                <w:rFonts w:ascii="Times New Roman" w:eastAsia="Times New Roman" w:hAnsi="Times New Roman" w:cs="Times New Roman"/>
                <w:color w:val="000000"/>
                <w:sz w:val="24"/>
                <w:szCs w:val="24"/>
                <w:lang w:eastAsia="bg-BG"/>
              </w:rPr>
              <w:lastRenderedPageBreak/>
              <w:t>съществуващи зидове и направа на отвори в тях, когато засягат конструкцията на сградата;</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в) променя предназначението на помещенията и натоварванията в тях.</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lastRenderedPageBreak/>
              <w:t>Терен</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Техническа спецификация</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Документ, в който се определят изисквания към характеристики на стоката, услугата или строителството.</w:t>
            </w:r>
          </w:p>
        </w:tc>
      </w:tr>
      <w:tr w:rsidR="00983B94" w:rsidRPr="00BD092F" w:rsidTr="009446CB">
        <w:tc>
          <w:tcPr>
            <w:tcW w:w="2287" w:type="dxa"/>
          </w:tcPr>
          <w:p w:rsidR="00983B94" w:rsidRPr="00BD092F" w:rsidRDefault="00983B94"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shd w:val="clear" w:color="auto" w:fill="FEFEFE"/>
              </w:rPr>
              <w:t>Финансова помощ</w:t>
            </w:r>
          </w:p>
        </w:tc>
        <w:tc>
          <w:tcPr>
            <w:tcW w:w="7451" w:type="dxa"/>
          </w:tcPr>
          <w:p w:rsidR="00983B94" w:rsidRPr="00BD092F" w:rsidRDefault="00983B94" w:rsidP="007A112D">
            <w:pPr>
              <w:spacing w:line="276" w:lineRule="auto"/>
              <w:jc w:val="both"/>
              <w:rPr>
                <w:rFonts w:ascii="Times New Roman" w:hAnsi="Times New Roman" w:cs="Times New Roman"/>
                <w:color w:val="000000"/>
                <w:sz w:val="24"/>
                <w:szCs w:val="24"/>
                <w:shd w:val="clear" w:color="auto" w:fill="FEFEFE"/>
              </w:rPr>
            </w:pPr>
            <w:r w:rsidRPr="00BD092F">
              <w:rPr>
                <w:rStyle w:val="apple-converted-space"/>
                <w:rFonts w:ascii="Times New Roman" w:hAnsi="Times New Roman" w:cs="Times New Roman"/>
                <w:color w:val="000000"/>
                <w:sz w:val="24"/>
                <w:szCs w:val="24"/>
                <w:shd w:val="clear" w:color="auto" w:fill="FEFEFE"/>
              </w:rPr>
              <w:t>Б</w:t>
            </w:r>
            <w:r w:rsidRPr="00BD092F">
              <w:rPr>
                <w:rFonts w:ascii="Times New Roman" w:hAnsi="Times New Roman" w:cs="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F76511" w:rsidRPr="00BD092F" w:rsidTr="009446CB">
        <w:tc>
          <w:tcPr>
            <w:tcW w:w="2287" w:type="dxa"/>
          </w:tcPr>
          <w:p w:rsidR="00F76511" w:rsidRPr="00BD092F" w:rsidRDefault="00F76511"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Функционална несамостоятелност</w:t>
            </w:r>
          </w:p>
        </w:tc>
        <w:tc>
          <w:tcPr>
            <w:tcW w:w="7451" w:type="dxa"/>
          </w:tcPr>
          <w:p w:rsidR="00F76511" w:rsidRPr="00BD092F" w:rsidRDefault="00321EA1" w:rsidP="007A112D">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Частичен отказ за финансиране</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Отказът да се финансират част от заявените разходи на кандидата, които са включени в проект, одобрен за подпомагане по </w:t>
            </w:r>
            <w:r w:rsidR="009632AC" w:rsidRPr="00BD092F">
              <w:rPr>
                <w:rFonts w:ascii="Times New Roman" w:hAnsi="Times New Roman" w:cs="Times New Roman"/>
                <w:sz w:val="24"/>
                <w:szCs w:val="24"/>
              </w:rPr>
              <w:t>Стратегията за ВОМР</w:t>
            </w:r>
          </w:p>
        </w:tc>
      </w:tr>
    </w:tbl>
    <w:p w:rsidR="00AC0FA4" w:rsidRPr="00BD092F" w:rsidRDefault="00AC0FA4" w:rsidP="007A112D"/>
    <w:p w:rsidR="00A400B3" w:rsidRPr="00BD092F" w:rsidRDefault="00A400B3">
      <w:r w:rsidRPr="00BD092F">
        <w:br w:type="page"/>
      </w:r>
    </w:p>
    <w:p w:rsidR="00A12A78" w:rsidRPr="00BD092F" w:rsidRDefault="00A12A78"/>
    <w:p w:rsidR="00F459D2" w:rsidRPr="00BD092F" w:rsidRDefault="00F74842" w:rsidP="000C07EA">
      <w:pPr>
        <w:pStyle w:val="1"/>
        <w:rPr>
          <w:rFonts w:cs="Times New Roman"/>
          <w:szCs w:val="24"/>
        </w:rPr>
      </w:pPr>
      <w:bookmarkStart w:id="1" w:name="_Toc520199165"/>
      <w:r w:rsidRPr="00BD092F">
        <w:rPr>
          <w:rFonts w:cs="Times New Roman"/>
          <w:szCs w:val="24"/>
        </w:rPr>
        <w:t xml:space="preserve">1. </w:t>
      </w:r>
      <w:r w:rsidR="00BC6508" w:rsidRPr="00BD092F">
        <w:rPr>
          <w:rFonts w:cs="Times New Roman"/>
          <w:szCs w:val="24"/>
        </w:rPr>
        <w:t>ОБОСНОВКА</w:t>
      </w:r>
      <w:bookmarkEnd w:id="1"/>
    </w:p>
    <w:p w:rsidR="0045725C" w:rsidRPr="00BD092F" w:rsidRDefault="00BC6508" w:rsidP="0045725C">
      <w:pPr>
        <w:jc w:val="both"/>
        <w:rPr>
          <w:rFonts w:ascii="Times New Roman" w:eastAsia="Times New Roman" w:hAnsi="Times New Roman" w:cs="Times New Roman"/>
          <w:sz w:val="24"/>
          <w:szCs w:val="24"/>
          <w:lang w:eastAsia="bg-BG"/>
        </w:rPr>
      </w:pPr>
      <w:r w:rsidRPr="00BD092F">
        <w:rPr>
          <w:rFonts w:ascii="Times New Roman" w:hAnsi="Times New Roman" w:cs="Times New Roman"/>
          <w:sz w:val="24"/>
        </w:rPr>
        <w:t xml:space="preserve">Прилагането на </w:t>
      </w:r>
      <w:r w:rsidR="0045725C" w:rsidRPr="00BD092F">
        <w:rPr>
          <w:rFonts w:ascii="Times New Roman" w:hAnsi="Times New Roman" w:cs="Times New Roman"/>
          <w:sz w:val="24"/>
        </w:rPr>
        <w:t xml:space="preserve">Мярка </w:t>
      </w:r>
      <w:r w:rsidR="00A52569">
        <w:rPr>
          <w:rFonts w:ascii="Times New Roman" w:hAnsi="Times New Roman" w:cs="Times New Roman"/>
          <w:sz w:val="24"/>
        </w:rPr>
        <w:t xml:space="preserve">20 </w:t>
      </w:r>
      <w:r w:rsidR="00862F40" w:rsidRPr="00583A4E">
        <w:rPr>
          <w:rFonts w:ascii="Times New Roman" w:eastAsiaTheme="majorEastAsia" w:hAnsi="Times New Roman" w:cstheme="majorBidi"/>
          <w:b/>
          <w:bCs/>
          <w:sz w:val="24"/>
          <w:szCs w:val="28"/>
        </w:rPr>
        <w:t>„Маркетинг, популяризиране и сертифициране на местното наследство, изделия и храни“</w:t>
      </w:r>
      <w:r w:rsidR="0045725C" w:rsidRPr="00BD092F">
        <w:rPr>
          <w:rFonts w:ascii="Times New Roman" w:hAnsi="Times New Roman" w:cs="Times New Roman"/>
          <w:sz w:val="24"/>
        </w:rPr>
        <w:t xml:space="preserve"> от Стратегията за Водено от общностите местно развитие на СНЦ „МИГ-Елхово-Болярово” цели</w:t>
      </w:r>
      <w:r w:rsidR="00D33982">
        <w:rPr>
          <w:rFonts w:ascii="Times New Roman" w:hAnsi="Times New Roman" w:cs="Times New Roman"/>
          <w:sz w:val="24"/>
        </w:rPr>
        <w:t xml:space="preserve"> </w:t>
      </w:r>
      <w:r w:rsidR="00D33982">
        <w:rPr>
          <w:rFonts w:ascii="Times New Roman" w:eastAsia="Calibri" w:hAnsi="Times New Roman" w:cs="Times New Roman"/>
          <w:sz w:val="24"/>
          <w:szCs w:val="24"/>
        </w:rPr>
        <w:t>р</w:t>
      </w:r>
      <w:r w:rsidR="00D33982" w:rsidRPr="00D33982">
        <w:rPr>
          <w:rFonts w:ascii="Times New Roman" w:eastAsia="Calibri" w:hAnsi="Times New Roman" w:cs="Times New Roman"/>
          <w:sz w:val="24"/>
          <w:szCs w:val="24"/>
        </w:rPr>
        <w:t>азвитие на териториална идентичност и маркетинг на база на специфичния териториален потенциал.</w:t>
      </w:r>
    </w:p>
    <w:p w:rsidR="0045725C" w:rsidRPr="00BD092F" w:rsidRDefault="0045725C" w:rsidP="0045725C">
      <w:pPr>
        <w:spacing w:after="240"/>
        <w:jc w:val="both"/>
        <w:rPr>
          <w:rFonts w:ascii="Times New Roman" w:eastAsia="Times New Roman" w:hAnsi="Times New Roman" w:cs="Times New Roman"/>
          <w:sz w:val="24"/>
          <w:szCs w:val="24"/>
        </w:rPr>
      </w:pPr>
      <w:r w:rsidRPr="00BD092F">
        <w:rPr>
          <w:rFonts w:ascii="Times New Roman" w:eastAsia="Times New Roman" w:hAnsi="Times New Roman" w:cs="Times New Roman"/>
          <w:sz w:val="24"/>
          <w:szCs w:val="24"/>
        </w:rPr>
        <w:t xml:space="preserve">Обосновка: </w:t>
      </w:r>
    </w:p>
    <w:p w:rsidR="00D33982" w:rsidRPr="00D33982" w:rsidRDefault="00D33982" w:rsidP="00D33982">
      <w:pPr>
        <w:jc w:val="both"/>
        <w:rPr>
          <w:rFonts w:ascii="Times New Roman" w:hAnsi="Times New Roman" w:cs="Times New Roman"/>
          <w:b/>
          <w:i/>
          <w:sz w:val="24"/>
        </w:rPr>
      </w:pPr>
      <w:r w:rsidRPr="00D33982">
        <w:rPr>
          <w:rFonts w:ascii="Times New Roman" w:hAnsi="Times New Roman" w:cs="Times New Roman"/>
          <w:sz w:val="24"/>
        </w:rPr>
        <w:t>Избраната в стратегията за ВОМР мярка съответства на идентифицираните в проучванията и анализите на територията нужди, а именно развитие на териториална идентичност и маркетинг на територията на МИГ – Елхово – Болярово, подкрепа за развитие на нови съвременни форми за опазване и популяризиране на местните културно-исторически и природни ресурси и типичните местни изделия, продукти и храни и тяхното развитие и предаване към следващите поколения; интегрирано съхраняване, сертифициране и популяризиране на местното културно, историческо и природно наследство, изделия и храни; подкрепа за представяне, социализация, валоризация и дигитализация на обектите на културно-историческото и природното наследство.</w:t>
      </w:r>
    </w:p>
    <w:p w:rsidR="00D33982" w:rsidRPr="00D33982" w:rsidRDefault="00D33982" w:rsidP="00D33982">
      <w:pPr>
        <w:jc w:val="both"/>
        <w:rPr>
          <w:rFonts w:ascii="Times New Roman" w:hAnsi="Times New Roman" w:cs="Times New Roman"/>
          <w:b/>
          <w:sz w:val="24"/>
        </w:rPr>
      </w:pPr>
      <w:r w:rsidRPr="00D33982">
        <w:rPr>
          <w:rFonts w:ascii="Times New Roman" w:hAnsi="Times New Roman" w:cs="Times New Roman"/>
          <w:sz w:val="24"/>
        </w:rPr>
        <w:t xml:space="preserve">Целта на мярката съответства на </w:t>
      </w:r>
      <w:r w:rsidRPr="00D33982">
        <w:rPr>
          <w:rFonts w:ascii="Times New Roman" w:hAnsi="Times New Roman" w:cs="Times New Roman"/>
          <w:b/>
          <w:sz w:val="24"/>
        </w:rPr>
        <w:t>Цел 3</w:t>
      </w:r>
      <w:r w:rsidRPr="00D33982">
        <w:rPr>
          <w:rFonts w:ascii="Times New Roman" w:hAnsi="Times New Roman" w:cs="Times New Roman"/>
          <w:sz w:val="24"/>
        </w:rPr>
        <w:t xml:space="preserve"> на Регламент 1305/2013 г. на ЕС - </w:t>
      </w:r>
      <w:proofErr w:type="spellStart"/>
      <w:r w:rsidRPr="00D33982">
        <w:rPr>
          <w:rFonts w:ascii="Times New Roman" w:hAnsi="Times New Roman" w:cs="Times New Roman"/>
          <w:sz w:val="24"/>
          <w:lang w:val="en-US"/>
        </w:rPr>
        <w:t>постигане</w:t>
      </w:r>
      <w:proofErr w:type="spellEnd"/>
      <w:r w:rsidRPr="00D33982">
        <w:rPr>
          <w:rFonts w:ascii="Times New Roman" w:hAnsi="Times New Roman" w:cs="Times New Roman"/>
          <w:sz w:val="24"/>
          <w:lang w:val="en-US"/>
        </w:rPr>
        <w:t xml:space="preserve"> </w:t>
      </w:r>
      <w:proofErr w:type="spellStart"/>
      <w:r w:rsidRPr="00D33982">
        <w:rPr>
          <w:rFonts w:ascii="Times New Roman" w:hAnsi="Times New Roman" w:cs="Times New Roman"/>
          <w:sz w:val="24"/>
          <w:lang w:val="en-US"/>
        </w:rPr>
        <w:t>на</w:t>
      </w:r>
      <w:proofErr w:type="spellEnd"/>
      <w:r w:rsidRPr="00D33982">
        <w:rPr>
          <w:rFonts w:ascii="Times New Roman" w:hAnsi="Times New Roman" w:cs="Times New Roman"/>
          <w:sz w:val="24"/>
          <w:lang w:val="en-US"/>
        </w:rPr>
        <w:t xml:space="preserve"> </w:t>
      </w:r>
      <w:proofErr w:type="spellStart"/>
      <w:r w:rsidRPr="00D33982">
        <w:rPr>
          <w:rFonts w:ascii="Times New Roman" w:hAnsi="Times New Roman" w:cs="Times New Roman"/>
          <w:sz w:val="24"/>
          <w:lang w:val="en-US"/>
        </w:rPr>
        <w:t>балансирано</w:t>
      </w:r>
      <w:proofErr w:type="spellEnd"/>
      <w:r w:rsidRPr="00D33982">
        <w:rPr>
          <w:rFonts w:ascii="Times New Roman" w:hAnsi="Times New Roman" w:cs="Times New Roman"/>
          <w:sz w:val="24"/>
          <w:lang w:val="en-US"/>
        </w:rPr>
        <w:t xml:space="preserve"> </w:t>
      </w:r>
      <w:proofErr w:type="spellStart"/>
      <w:r w:rsidRPr="00D33982">
        <w:rPr>
          <w:rFonts w:ascii="Times New Roman" w:hAnsi="Times New Roman" w:cs="Times New Roman"/>
          <w:sz w:val="24"/>
          <w:lang w:val="en-US"/>
        </w:rPr>
        <w:t>териториално</w:t>
      </w:r>
      <w:proofErr w:type="spellEnd"/>
      <w:r w:rsidRPr="00D33982">
        <w:rPr>
          <w:rFonts w:ascii="Times New Roman" w:hAnsi="Times New Roman" w:cs="Times New Roman"/>
          <w:sz w:val="24"/>
          <w:lang w:val="en-US"/>
        </w:rPr>
        <w:t xml:space="preserve"> </w:t>
      </w:r>
      <w:proofErr w:type="spellStart"/>
      <w:r w:rsidRPr="00D33982">
        <w:rPr>
          <w:rFonts w:ascii="Times New Roman" w:hAnsi="Times New Roman" w:cs="Times New Roman"/>
          <w:sz w:val="24"/>
          <w:lang w:val="en-US"/>
        </w:rPr>
        <w:t>развитие</w:t>
      </w:r>
      <w:proofErr w:type="spellEnd"/>
      <w:r w:rsidRPr="00D33982">
        <w:rPr>
          <w:rFonts w:ascii="Times New Roman" w:hAnsi="Times New Roman" w:cs="Times New Roman"/>
          <w:sz w:val="24"/>
          <w:lang w:val="en-US"/>
        </w:rPr>
        <w:t xml:space="preserve"> </w:t>
      </w:r>
      <w:proofErr w:type="spellStart"/>
      <w:r w:rsidRPr="00D33982">
        <w:rPr>
          <w:rFonts w:ascii="Times New Roman" w:hAnsi="Times New Roman" w:cs="Times New Roman"/>
          <w:sz w:val="24"/>
          <w:lang w:val="en-US"/>
        </w:rPr>
        <w:t>на</w:t>
      </w:r>
      <w:proofErr w:type="spellEnd"/>
      <w:r w:rsidRPr="00D33982">
        <w:rPr>
          <w:rFonts w:ascii="Times New Roman" w:hAnsi="Times New Roman" w:cs="Times New Roman"/>
          <w:sz w:val="24"/>
          <w:lang w:val="en-US"/>
        </w:rPr>
        <w:t xml:space="preserve"> </w:t>
      </w:r>
      <w:proofErr w:type="spellStart"/>
      <w:r w:rsidRPr="00D33982">
        <w:rPr>
          <w:rFonts w:ascii="Times New Roman" w:hAnsi="Times New Roman" w:cs="Times New Roman"/>
          <w:sz w:val="24"/>
          <w:lang w:val="en-US"/>
        </w:rPr>
        <w:t>икономиките</w:t>
      </w:r>
      <w:proofErr w:type="spellEnd"/>
      <w:r w:rsidRPr="00D33982">
        <w:rPr>
          <w:rFonts w:ascii="Times New Roman" w:hAnsi="Times New Roman" w:cs="Times New Roman"/>
          <w:sz w:val="24"/>
          <w:lang w:val="en-US"/>
        </w:rPr>
        <w:t xml:space="preserve"> и </w:t>
      </w:r>
      <w:proofErr w:type="spellStart"/>
      <w:r w:rsidRPr="00D33982">
        <w:rPr>
          <w:rFonts w:ascii="Times New Roman" w:hAnsi="Times New Roman" w:cs="Times New Roman"/>
          <w:sz w:val="24"/>
          <w:lang w:val="en-US"/>
        </w:rPr>
        <w:t>общностите</w:t>
      </w:r>
      <w:proofErr w:type="spellEnd"/>
      <w:r w:rsidRPr="00D33982">
        <w:rPr>
          <w:rFonts w:ascii="Times New Roman" w:hAnsi="Times New Roman" w:cs="Times New Roman"/>
          <w:sz w:val="24"/>
          <w:lang w:val="en-US"/>
        </w:rPr>
        <w:t xml:space="preserve"> в </w:t>
      </w:r>
      <w:proofErr w:type="spellStart"/>
      <w:r w:rsidRPr="00D33982">
        <w:rPr>
          <w:rFonts w:ascii="Times New Roman" w:hAnsi="Times New Roman" w:cs="Times New Roman"/>
          <w:sz w:val="24"/>
          <w:lang w:val="en-US"/>
        </w:rPr>
        <w:t>селските</w:t>
      </w:r>
      <w:proofErr w:type="spellEnd"/>
      <w:r w:rsidRPr="00D33982">
        <w:rPr>
          <w:rFonts w:ascii="Times New Roman" w:hAnsi="Times New Roman" w:cs="Times New Roman"/>
          <w:sz w:val="24"/>
          <w:lang w:val="en-US"/>
        </w:rPr>
        <w:t xml:space="preserve"> </w:t>
      </w:r>
      <w:proofErr w:type="spellStart"/>
      <w:r w:rsidRPr="00D33982">
        <w:rPr>
          <w:rFonts w:ascii="Times New Roman" w:hAnsi="Times New Roman" w:cs="Times New Roman"/>
          <w:sz w:val="24"/>
          <w:lang w:val="en-US"/>
        </w:rPr>
        <w:t>райони</w:t>
      </w:r>
      <w:proofErr w:type="spellEnd"/>
      <w:r w:rsidRPr="00D33982">
        <w:rPr>
          <w:rFonts w:ascii="Times New Roman" w:hAnsi="Times New Roman" w:cs="Times New Roman"/>
          <w:sz w:val="24"/>
        </w:rPr>
        <w:t xml:space="preserve">, </w:t>
      </w:r>
      <w:r w:rsidRPr="00D33982">
        <w:rPr>
          <w:rFonts w:ascii="Times New Roman" w:hAnsi="Times New Roman" w:cs="Times New Roman"/>
          <w:sz w:val="24"/>
          <w:lang w:val="en-US"/>
        </w:rPr>
        <w:t xml:space="preserve"> </w:t>
      </w:r>
      <w:proofErr w:type="spellStart"/>
      <w:r w:rsidRPr="00D33982">
        <w:rPr>
          <w:rFonts w:ascii="Times New Roman" w:hAnsi="Times New Roman" w:cs="Times New Roman"/>
          <w:sz w:val="24"/>
          <w:lang w:val="en-US"/>
        </w:rPr>
        <w:t>включително</w:t>
      </w:r>
      <w:proofErr w:type="spellEnd"/>
      <w:r w:rsidRPr="00D33982">
        <w:rPr>
          <w:rFonts w:ascii="Times New Roman" w:hAnsi="Times New Roman" w:cs="Times New Roman"/>
          <w:sz w:val="24"/>
          <w:lang w:val="en-US"/>
        </w:rPr>
        <w:t xml:space="preserve"> </w:t>
      </w:r>
      <w:proofErr w:type="spellStart"/>
      <w:r w:rsidRPr="00D33982">
        <w:rPr>
          <w:rFonts w:ascii="Times New Roman" w:hAnsi="Times New Roman" w:cs="Times New Roman"/>
          <w:sz w:val="24"/>
          <w:lang w:val="en-US"/>
        </w:rPr>
        <w:t>създаването</w:t>
      </w:r>
      <w:proofErr w:type="spellEnd"/>
      <w:r w:rsidRPr="00D33982">
        <w:rPr>
          <w:rFonts w:ascii="Times New Roman" w:hAnsi="Times New Roman" w:cs="Times New Roman"/>
          <w:sz w:val="24"/>
          <w:lang w:val="en-US"/>
        </w:rPr>
        <w:t xml:space="preserve"> и </w:t>
      </w:r>
      <w:proofErr w:type="spellStart"/>
      <w:r w:rsidRPr="00D33982">
        <w:rPr>
          <w:rFonts w:ascii="Times New Roman" w:hAnsi="Times New Roman" w:cs="Times New Roman"/>
          <w:sz w:val="24"/>
          <w:lang w:val="en-US"/>
        </w:rPr>
        <w:t>поддържането</w:t>
      </w:r>
      <w:proofErr w:type="spellEnd"/>
      <w:r w:rsidRPr="00D33982">
        <w:rPr>
          <w:rFonts w:ascii="Times New Roman" w:hAnsi="Times New Roman" w:cs="Times New Roman"/>
          <w:sz w:val="24"/>
          <w:lang w:val="en-US"/>
        </w:rPr>
        <w:t xml:space="preserve"> </w:t>
      </w:r>
      <w:proofErr w:type="spellStart"/>
      <w:r w:rsidRPr="00D33982">
        <w:rPr>
          <w:rFonts w:ascii="Times New Roman" w:hAnsi="Times New Roman" w:cs="Times New Roman"/>
          <w:sz w:val="24"/>
          <w:lang w:val="en-US"/>
        </w:rPr>
        <w:t>на</w:t>
      </w:r>
      <w:proofErr w:type="spellEnd"/>
      <w:r w:rsidRPr="00D33982">
        <w:rPr>
          <w:rFonts w:ascii="Times New Roman" w:hAnsi="Times New Roman" w:cs="Times New Roman"/>
          <w:sz w:val="24"/>
          <w:lang w:val="en-US"/>
        </w:rPr>
        <w:t xml:space="preserve"> </w:t>
      </w:r>
      <w:proofErr w:type="spellStart"/>
      <w:r w:rsidRPr="00D33982">
        <w:rPr>
          <w:rFonts w:ascii="Times New Roman" w:hAnsi="Times New Roman" w:cs="Times New Roman"/>
          <w:sz w:val="24"/>
          <w:lang w:val="en-US"/>
        </w:rPr>
        <w:t>заетост</w:t>
      </w:r>
      <w:proofErr w:type="spellEnd"/>
      <w:r w:rsidRPr="00D33982">
        <w:rPr>
          <w:rFonts w:ascii="Times New Roman" w:hAnsi="Times New Roman" w:cs="Times New Roman"/>
          <w:sz w:val="24"/>
        </w:rPr>
        <w:t xml:space="preserve"> и пряко допринася за постигането на </w:t>
      </w:r>
      <w:r w:rsidRPr="00D33982">
        <w:rPr>
          <w:rFonts w:ascii="Times New Roman" w:hAnsi="Times New Roman" w:cs="Times New Roman"/>
          <w:b/>
          <w:sz w:val="24"/>
        </w:rPr>
        <w:t>Приоритетна ОС 6Б</w:t>
      </w:r>
      <w:r w:rsidRPr="00D33982">
        <w:rPr>
          <w:rFonts w:ascii="Times New Roman" w:hAnsi="Times New Roman" w:cs="Times New Roman"/>
          <w:sz w:val="24"/>
        </w:rPr>
        <w:t xml:space="preserve"> за укрепване на териториалната конкурентоспособност на селските територии, чрез подобряване на качеството на живот и условията за бизнес на </w:t>
      </w:r>
      <w:r w:rsidRPr="00D33982">
        <w:rPr>
          <w:rFonts w:ascii="Times New Roman" w:hAnsi="Times New Roman" w:cs="Times New Roman"/>
          <w:b/>
          <w:sz w:val="24"/>
        </w:rPr>
        <w:t>Цел 3</w:t>
      </w:r>
      <w:r w:rsidRPr="00D33982">
        <w:rPr>
          <w:rFonts w:ascii="Times New Roman" w:hAnsi="Times New Roman" w:cs="Times New Roman"/>
          <w:sz w:val="24"/>
        </w:rPr>
        <w:t xml:space="preserve"> на ПРСР 2014 -2020 г. - Социално-икономическо развитие на селските райони, осигуряващо нови работни места, намаляване на бедността, социално включване и по-добро качество на живот.</w:t>
      </w:r>
    </w:p>
    <w:p w:rsidR="00BC6508" w:rsidRDefault="00BC6508" w:rsidP="00DA20C8">
      <w:pPr>
        <w:jc w:val="both"/>
        <w:rPr>
          <w:rFonts w:ascii="Times New Roman" w:hAnsi="Times New Roman" w:cs="Times New Roman"/>
          <w:sz w:val="24"/>
        </w:rPr>
      </w:pPr>
      <w:r w:rsidRPr="00BD092F">
        <w:rPr>
          <w:rFonts w:ascii="Times New Roman" w:hAnsi="Times New Roman" w:cs="Times New Roman"/>
          <w:sz w:val="24"/>
        </w:rPr>
        <w:t>Указанията за изпълнение на проекти са неразделна част от документацията по чл.26, ал.1 на ЗУСЕСИФ за настоящата процедура за подбор на проекти за предоставяне на безвъзм</w:t>
      </w:r>
      <w:r w:rsidR="00475505" w:rsidRPr="00BD092F">
        <w:rPr>
          <w:rFonts w:ascii="Times New Roman" w:hAnsi="Times New Roman" w:cs="Times New Roman"/>
          <w:sz w:val="24"/>
        </w:rPr>
        <w:t xml:space="preserve">ездна финансова помощ по мярка </w:t>
      </w:r>
      <w:r w:rsidR="0045725C" w:rsidRPr="00BD092F">
        <w:rPr>
          <w:rFonts w:ascii="Times New Roman" w:hAnsi="Times New Roman" w:cs="Times New Roman"/>
          <w:sz w:val="24"/>
        </w:rPr>
        <w:t>4.2 „Инвестиции в преработка/ маркетинг на селскостопански продукти“ от Стратегията за Водено от общностите местно развитие на СНЦ „МИГ-Елхово-Болярово” по</w:t>
      </w:r>
      <w:r w:rsidRPr="00BD092F">
        <w:rPr>
          <w:rFonts w:ascii="Times New Roman" w:hAnsi="Times New Roman" w:cs="Times New Roman"/>
          <w:sz w:val="24"/>
        </w:rPr>
        <w:t xml:space="preserve"> Програмата за развитие на селските райони 2014 – 2020 година.</w:t>
      </w:r>
    </w:p>
    <w:p w:rsidR="00EA2AB9" w:rsidRPr="00BD092F" w:rsidRDefault="00EA2AB9" w:rsidP="00DA20C8">
      <w:pPr>
        <w:jc w:val="both"/>
        <w:rPr>
          <w:rFonts w:ascii="Times New Roman" w:hAnsi="Times New Roman" w:cs="Times New Roman"/>
          <w:sz w:val="24"/>
        </w:rPr>
      </w:pPr>
      <w:r w:rsidRPr="00EA2AB9">
        <w:rPr>
          <w:rFonts w:ascii="Times New Roman" w:hAnsi="Times New Roman" w:cs="Times New Roman"/>
          <w:sz w:val="24"/>
        </w:rPr>
        <w:t xml:space="preserve">Настоящите указания отчитат изискванията на Наредба № 4 от 30 май 2018 година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EA2AB9">
        <w:rPr>
          <w:rFonts w:ascii="Times New Roman" w:hAnsi="Times New Roman" w:cs="Times New Roman"/>
          <w:sz w:val="24"/>
        </w:rPr>
        <w:t>подмерките</w:t>
      </w:r>
      <w:proofErr w:type="spellEnd"/>
      <w:r w:rsidRPr="00EA2AB9">
        <w:rPr>
          <w:rFonts w:ascii="Times New Roman" w:hAnsi="Times New Roman" w:cs="Times New Roman"/>
          <w:sz w:val="24"/>
        </w:rPr>
        <w:t xml:space="preserve"> по чл.9б т.2 Закона за подпомагане на земеделските производители, издадена от министъра на земеделието, храните и горите ( </w:t>
      </w:r>
      <w:proofErr w:type="spellStart"/>
      <w:r w:rsidRPr="00EA2AB9">
        <w:rPr>
          <w:rFonts w:ascii="Times New Roman" w:hAnsi="Times New Roman" w:cs="Times New Roman"/>
          <w:sz w:val="24"/>
        </w:rPr>
        <w:t>обн</w:t>
      </w:r>
      <w:proofErr w:type="spellEnd"/>
      <w:r w:rsidRPr="00EA2AB9">
        <w:rPr>
          <w:rFonts w:ascii="Times New Roman" w:hAnsi="Times New Roman" w:cs="Times New Roman"/>
          <w:sz w:val="24"/>
        </w:rPr>
        <w:t>.ДВ бр. 48 от 8 юни 2018г)</w:t>
      </w:r>
    </w:p>
    <w:p w:rsidR="00F74842" w:rsidRPr="00BD092F" w:rsidRDefault="00F74842" w:rsidP="00DA20C8">
      <w:pPr>
        <w:pStyle w:val="1"/>
        <w:rPr>
          <w:rFonts w:cs="Times New Roman"/>
          <w:szCs w:val="24"/>
          <w:lang w:val="en-US"/>
        </w:rPr>
      </w:pPr>
      <w:bookmarkStart w:id="2" w:name="_Toc520199166"/>
      <w:r w:rsidRPr="00BD092F">
        <w:rPr>
          <w:rFonts w:cs="Times New Roman"/>
          <w:szCs w:val="24"/>
        </w:rPr>
        <w:lastRenderedPageBreak/>
        <w:t xml:space="preserve">2. </w:t>
      </w:r>
      <w:r w:rsidR="00BC6508" w:rsidRPr="00BD092F">
        <w:t>СКЛЮЧВАНЕ НА ДОГОВОР</w:t>
      </w:r>
      <w:bookmarkEnd w:id="2"/>
      <w:r w:rsidR="00BC6508" w:rsidRPr="00BD092F">
        <w:rPr>
          <w:rFonts w:cs="Times New Roman"/>
          <w:szCs w:val="24"/>
        </w:rPr>
        <w:t xml:space="preserve"> </w:t>
      </w:r>
    </w:p>
    <w:p w:rsidR="00FB373A" w:rsidRPr="00BD092F" w:rsidRDefault="00FB373A" w:rsidP="00FB373A">
      <w:pPr>
        <w:widowControl w:val="0"/>
        <w:autoSpaceDE w:val="0"/>
        <w:autoSpaceDN w:val="0"/>
        <w:adjustRightInd w:val="0"/>
        <w:jc w:val="both"/>
        <w:rPr>
          <w:rFonts w:ascii="Times New Roman" w:eastAsia="Calibri" w:hAnsi="Times New Roman" w:cs="Times New Roman"/>
          <w:b/>
          <w:sz w:val="24"/>
          <w:szCs w:val="24"/>
        </w:rPr>
      </w:pPr>
      <w:r w:rsidRPr="00BD092F">
        <w:rPr>
          <w:rFonts w:ascii="Times New Roman" w:eastAsia="Calibri" w:hAnsi="Times New Roman" w:cs="Times New Roman"/>
          <w:b/>
          <w:sz w:val="24"/>
          <w:szCs w:val="24"/>
        </w:rPr>
        <w:t>Процедура за сключване на административни договори за предоставяне на безвъзмездна финансова помощ</w:t>
      </w:r>
    </w:p>
    <w:p w:rsidR="00FB373A" w:rsidRPr="00BD092F" w:rsidRDefault="00FB373A" w:rsidP="00FB373A">
      <w:pPr>
        <w:shd w:val="clear" w:color="auto" w:fill="FEFEFE"/>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За одобрените със заповед на изпълнителния директор на ДФЗ процедури на МИГ за избор на проектни предложения ДФЗ прави окончателна проверка за допустимост и за съответствие на предложените за финансиране проектни предложения към съответния подбор към стратегия за ВОМР, с европейското право и националните правила, ПРСР 2014 - 2020 г. и със стратегията за ВОМР, с правилата за държавни помощи, включително извършва проверка за двойно финансиране, за основателност на предложените за финансиране разходи и други в срок до 1 месец след приключване на проверката за спазване на процедурата по подбор на проектни предложения.</w:t>
      </w:r>
    </w:p>
    <w:p w:rsidR="00FB373A" w:rsidRPr="00BD092F" w:rsidRDefault="00FB373A" w:rsidP="00FB373A">
      <w:pPr>
        <w:shd w:val="clear" w:color="auto" w:fill="FEFEFE"/>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При установена неяснота, неточност и непълнота при разглеждането на представените проектни предложения ДФЗ уведомява чрез ИСУН 2020 писмено кандидата и МИГ, като в срок до 10 работни дни от датата на уведомяването кандидатът може да представи допълнителна информация и/или документи.</w:t>
      </w:r>
    </w:p>
    <w:p w:rsidR="00FB373A" w:rsidRPr="00BD092F" w:rsidRDefault="00FB373A" w:rsidP="00FB373A">
      <w:pPr>
        <w:shd w:val="clear" w:color="auto" w:fill="FEFEFE"/>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 xml:space="preserve">Когато кандидатът не отстрани установените неясноти, неточности и непълноти или не представи документи в срок до 10 работни дни от датата на уведомяване или представи документи, които не са изрично изискани, същите не се вземат предвид при </w:t>
      </w:r>
      <w:proofErr w:type="spellStart"/>
      <w:r w:rsidRPr="00BD092F">
        <w:rPr>
          <w:rFonts w:ascii="Times New Roman" w:eastAsia="Times New Roman" w:hAnsi="Times New Roman" w:cs="Times New Roman"/>
          <w:color w:val="000000"/>
          <w:sz w:val="24"/>
          <w:szCs w:val="24"/>
          <w:lang w:eastAsia="bg-BG"/>
        </w:rPr>
        <w:t>последващата</w:t>
      </w:r>
      <w:proofErr w:type="spellEnd"/>
      <w:r w:rsidRPr="00BD092F">
        <w:rPr>
          <w:rFonts w:ascii="Times New Roman" w:eastAsia="Times New Roman" w:hAnsi="Times New Roman" w:cs="Times New Roman"/>
          <w:color w:val="000000"/>
          <w:sz w:val="24"/>
          <w:szCs w:val="24"/>
          <w:lang w:eastAsia="bg-BG"/>
        </w:rPr>
        <w:t xml:space="preserve"> обработка на проектното предложение и размерът на финансовата помощ може да бъде намален.</w:t>
      </w:r>
    </w:p>
    <w:p w:rsidR="00BC6508" w:rsidRPr="00BD092F" w:rsidRDefault="00BC6508" w:rsidP="00DA20C8">
      <w:pPr>
        <w:jc w:val="both"/>
        <w:rPr>
          <w:rFonts w:ascii="Times New Roman" w:hAnsi="Times New Roman" w:cs="Times New Roman"/>
          <w:sz w:val="24"/>
        </w:rPr>
      </w:pPr>
      <w:r w:rsidRPr="00BD092F">
        <w:rPr>
          <w:rFonts w:ascii="Times New Roman" w:hAnsi="Times New Roman" w:cs="Times New Roman"/>
          <w:sz w:val="24"/>
        </w:rPr>
        <w:t>1. Преди издаване на заповед за одобрение на проектното предложение ДФЗ изисква от кандидата да представи в срок до 10 работни дни от уведомяването:</w:t>
      </w:r>
    </w:p>
    <w:p w:rsidR="003D43AC" w:rsidRPr="00BD092F" w:rsidRDefault="003D43AC" w:rsidP="003D43AC">
      <w:pPr>
        <w:pStyle w:val="af0"/>
        <w:numPr>
          <w:ilvl w:val="0"/>
          <w:numId w:val="2"/>
        </w:numPr>
        <w:spacing w:line="276" w:lineRule="auto"/>
        <w:jc w:val="both"/>
      </w:pPr>
      <w:r w:rsidRPr="00BD092F">
        <w:t xml:space="preserve">Декларация за липса на основания за отстраняване - Приложение № </w:t>
      </w:r>
      <w:r w:rsidR="006F71C4" w:rsidRPr="00BD092F">
        <w:t>2</w:t>
      </w:r>
      <w:r w:rsidRPr="00BD092F">
        <w:t xml:space="preserve"> от Условията за </w:t>
      </w:r>
      <w:r w:rsidR="006F71C4" w:rsidRPr="00BD092F">
        <w:t>изпълнение</w:t>
      </w:r>
      <w:r w:rsidRPr="00BD092F">
        <w:t>;</w:t>
      </w:r>
    </w:p>
    <w:p w:rsidR="00BC6508" w:rsidRPr="00BD092F" w:rsidRDefault="00BC6508" w:rsidP="008F6FCD">
      <w:pPr>
        <w:pStyle w:val="af0"/>
        <w:numPr>
          <w:ilvl w:val="0"/>
          <w:numId w:val="2"/>
        </w:numPr>
        <w:spacing w:line="276" w:lineRule="auto"/>
        <w:jc w:val="both"/>
      </w:pPr>
      <w:r w:rsidRPr="00BD092F">
        <w:t xml:space="preserve">Декларация за нередности съгласно приложение № 10 от Наредба 22 от представляващия/те кандидата, както и от лицата с правомощия за вземане на решения или контрол по отношение на кандидат – Приложение № </w:t>
      </w:r>
      <w:r w:rsidR="004C3B37" w:rsidRPr="00BD092F">
        <w:t>3</w:t>
      </w:r>
      <w:r w:rsidRPr="00BD092F">
        <w:t>. От Условията за кандидатстване;</w:t>
      </w:r>
    </w:p>
    <w:p w:rsidR="007F5A30" w:rsidRPr="00BD092F" w:rsidRDefault="007F5A30" w:rsidP="008F6FCD">
      <w:pPr>
        <w:pStyle w:val="af0"/>
        <w:numPr>
          <w:ilvl w:val="0"/>
          <w:numId w:val="2"/>
        </w:numPr>
        <w:spacing w:line="276" w:lineRule="auto"/>
        <w:jc w:val="both"/>
      </w:pPr>
      <w:r w:rsidRPr="00BD092F">
        <w:t>Документ, издаден от обслужващата банка за банковата сметка на кандидата, по която ще бъде преведена финансовата помощ, получена по реда на тези условия.</w:t>
      </w:r>
    </w:p>
    <w:p w:rsidR="00C40BC6" w:rsidRPr="00BD092F" w:rsidRDefault="00C40BC6" w:rsidP="00C40BC6">
      <w:pPr>
        <w:tabs>
          <w:tab w:val="left" w:pos="851"/>
        </w:tabs>
        <w:jc w:val="both"/>
        <w:rPr>
          <w:rFonts w:ascii="Times New Roman" w:eastAsia="Calibri" w:hAnsi="Times New Roman" w:cs="Times New Roman"/>
          <w:sz w:val="24"/>
          <w:szCs w:val="24"/>
          <w:shd w:val="clear" w:color="auto" w:fill="FEFEFE"/>
        </w:rPr>
      </w:pPr>
      <w:r w:rsidRPr="00BD092F">
        <w:rPr>
          <w:rFonts w:ascii="Times New Roman" w:eastAsia="Calibri" w:hAnsi="Times New Roman" w:cs="Times New Roman"/>
          <w:sz w:val="24"/>
          <w:szCs w:val="24"/>
          <w:shd w:val="clear" w:color="auto" w:fill="FEFEFE"/>
        </w:rPr>
        <w:t>Документите се представят в оригинал, нотариално заверено копие или копие, заверено с гриф „Вярно с оригинала“ и подпис на законния представител на лицето. Когато се представят заверени копия на документи, техните оригинали се осигуряват за преглед при поискване.</w:t>
      </w:r>
    </w:p>
    <w:p w:rsidR="00C40BC6" w:rsidRPr="00BD092F" w:rsidRDefault="00C40BC6" w:rsidP="00C40BC6">
      <w:pPr>
        <w:tabs>
          <w:tab w:val="left" w:pos="851"/>
        </w:tabs>
        <w:jc w:val="both"/>
        <w:rPr>
          <w:rFonts w:ascii="Times New Roman" w:eastAsia="Calibri" w:hAnsi="Times New Roman" w:cs="Times New Roman"/>
          <w:sz w:val="24"/>
          <w:szCs w:val="24"/>
          <w:shd w:val="clear" w:color="auto" w:fill="FEFEFE"/>
        </w:rPr>
      </w:pPr>
      <w:r w:rsidRPr="00BD092F">
        <w:rPr>
          <w:rFonts w:ascii="Times New Roman" w:eastAsia="Calibri" w:hAnsi="Times New Roman" w:cs="Times New Roman"/>
          <w:sz w:val="24"/>
          <w:szCs w:val="24"/>
          <w:shd w:val="clear" w:color="auto" w:fill="FEFEFE"/>
        </w:rPr>
        <w:t>Когато документите не са подписани от законния представител на лицето, се представя от съответното упълномощено лице нотариално заверено пълномощно.</w:t>
      </w:r>
    </w:p>
    <w:p w:rsidR="00BC6508" w:rsidRPr="00BD092F" w:rsidRDefault="00FB373A" w:rsidP="000C07EA">
      <w:pPr>
        <w:jc w:val="both"/>
        <w:rPr>
          <w:rFonts w:ascii="Times New Roman" w:hAnsi="Times New Roman" w:cs="Times New Roman"/>
          <w:sz w:val="24"/>
        </w:rPr>
      </w:pPr>
      <w:r w:rsidRPr="00BD092F">
        <w:rPr>
          <w:rFonts w:ascii="Times New Roman" w:hAnsi="Times New Roman" w:cs="Times New Roman"/>
          <w:sz w:val="24"/>
        </w:rPr>
        <w:lastRenderedPageBreak/>
        <w:t xml:space="preserve">Изпълнителният директор на ДФЗ издава заповед с решение за предоставяне на финансова помощ за всеки проект в двуседмичен срок от издаването на доклада с резултата от проверките за спазване на процедурата по подбор на проектни предложения от МИГ и проверката за допустимост и за съответствие на предложените за финансиране проектни предложения към съответния подбор към стратегия за ВОМР, която се съобщава по реда на </w:t>
      </w:r>
      <w:proofErr w:type="spellStart"/>
      <w:r w:rsidRPr="00BD092F">
        <w:rPr>
          <w:rFonts w:ascii="Times New Roman" w:hAnsi="Times New Roman" w:cs="Times New Roman"/>
          <w:sz w:val="24"/>
        </w:rPr>
        <w:t>Административнопроцесуалния</w:t>
      </w:r>
      <w:proofErr w:type="spellEnd"/>
      <w:r w:rsidRPr="00BD092F">
        <w:rPr>
          <w:rFonts w:ascii="Times New Roman" w:hAnsi="Times New Roman" w:cs="Times New Roman"/>
          <w:sz w:val="24"/>
        </w:rPr>
        <w:t xml:space="preserve"> кодекс на МИГ, на кандидата и на УО на ПРСР 2014 - 2020 г.</w:t>
      </w:r>
    </w:p>
    <w:p w:rsidR="00BC6508" w:rsidRPr="00BD092F" w:rsidRDefault="00BC6508" w:rsidP="00DA20C8">
      <w:pPr>
        <w:jc w:val="both"/>
        <w:rPr>
          <w:rFonts w:ascii="Times New Roman" w:hAnsi="Times New Roman" w:cs="Times New Roman"/>
          <w:sz w:val="24"/>
          <w:lang w:val="en-US"/>
        </w:rPr>
      </w:pPr>
      <w:r w:rsidRPr="00BD092F">
        <w:rPr>
          <w:rFonts w:ascii="Times New Roman" w:hAnsi="Times New Roman" w:cs="Times New Roman"/>
          <w:sz w:val="24"/>
        </w:rPr>
        <w:t>2. В срок 15 работни дни от датата на получаване на заповедта за предоставяне на финансова помощ кандидатът има право да сключи тристранен договор с ДФЗ и с МИГ или двустранен договор между ДФЗ и МИГ, когато МИГ е получател на помощта. При неявяване на кандидата в този срок за подписване на договор за предоставяне на финансова помощ той губи правото на подпомагане по тази процедура, но може да кандидатства отново за финансиране на същата дейност в следваща процедура.</w:t>
      </w:r>
    </w:p>
    <w:p w:rsidR="00C40BC6" w:rsidRPr="00BD092F" w:rsidRDefault="00C40BC6" w:rsidP="00C40BC6">
      <w:pPr>
        <w:jc w:val="both"/>
        <w:rPr>
          <w:rFonts w:ascii="Times New Roman" w:hAnsi="Times New Roman" w:cs="Times New Roman"/>
          <w:sz w:val="24"/>
          <w:lang w:val="en-US"/>
        </w:rPr>
      </w:pPr>
      <w:proofErr w:type="spellStart"/>
      <w:r w:rsidRPr="00BD092F">
        <w:rPr>
          <w:rFonts w:ascii="Times New Roman" w:hAnsi="Times New Roman" w:cs="Times New Roman"/>
          <w:sz w:val="24"/>
          <w:lang w:val="en-US"/>
        </w:rPr>
        <w:t>Договорът</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урежда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правата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задълженията</w:t>
      </w:r>
      <w:proofErr w:type="spellEnd"/>
      <w:r w:rsidRPr="00BD092F">
        <w:rPr>
          <w:rFonts w:ascii="Times New Roman" w:hAnsi="Times New Roman" w:cs="Times New Roman"/>
          <w:sz w:val="24"/>
          <w:lang w:val="en-US"/>
        </w:rPr>
        <w:t xml:space="preserve"> и </w:t>
      </w:r>
      <w:proofErr w:type="spellStart"/>
      <w:r w:rsidRPr="00BD092F">
        <w:rPr>
          <w:rFonts w:ascii="Times New Roman" w:hAnsi="Times New Roman" w:cs="Times New Roman"/>
          <w:sz w:val="24"/>
          <w:lang w:val="en-US"/>
        </w:rPr>
        <w:t>отговорностите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страните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включително</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изискванията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свързани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със</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спазване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условията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въз</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основа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които</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проектът</w:t>
      </w:r>
      <w:proofErr w:type="spellEnd"/>
      <w:r w:rsidRPr="00BD092F">
        <w:rPr>
          <w:rFonts w:ascii="Times New Roman" w:hAnsi="Times New Roman" w:cs="Times New Roman"/>
          <w:sz w:val="24"/>
          <w:lang w:val="en-US"/>
        </w:rPr>
        <w:t xml:space="preserve"> е </w:t>
      </w:r>
      <w:proofErr w:type="spellStart"/>
      <w:r w:rsidRPr="00BD092F">
        <w:rPr>
          <w:rFonts w:ascii="Times New Roman" w:hAnsi="Times New Roman" w:cs="Times New Roman"/>
          <w:sz w:val="24"/>
          <w:lang w:val="en-US"/>
        </w:rPr>
        <w:t>получил</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приоритет</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основанията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изискуемост</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финансовата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помощ</w:t>
      </w:r>
      <w:proofErr w:type="spellEnd"/>
      <w:r w:rsidRPr="00BD092F">
        <w:rPr>
          <w:rFonts w:ascii="Times New Roman" w:hAnsi="Times New Roman" w:cs="Times New Roman"/>
          <w:sz w:val="24"/>
          <w:lang w:val="en-US"/>
        </w:rPr>
        <w:t xml:space="preserve"> и </w:t>
      </w:r>
      <w:proofErr w:type="spellStart"/>
      <w:r w:rsidRPr="00BD092F">
        <w:rPr>
          <w:rFonts w:ascii="Times New Roman" w:hAnsi="Times New Roman" w:cs="Times New Roman"/>
          <w:sz w:val="24"/>
          <w:lang w:val="en-US"/>
        </w:rPr>
        <w:t>краен</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срок</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започване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изпълнението</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дейностите</w:t>
      </w:r>
      <w:proofErr w:type="spellEnd"/>
      <w:r w:rsidRPr="00BD092F">
        <w:rPr>
          <w:rFonts w:ascii="Times New Roman" w:hAnsi="Times New Roman" w:cs="Times New Roman"/>
          <w:sz w:val="24"/>
          <w:lang w:val="en-US"/>
        </w:rPr>
        <w:t xml:space="preserve"> и </w:t>
      </w:r>
      <w:proofErr w:type="spellStart"/>
      <w:r w:rsidRPr="00BD092F">
        <w:rPr>
          <w:rFonts w:ascii="Times New Roman" w:hAnsi="Times New Roman" w:cs="Times New Roman"/>
          <w:sz w:val="24"/>
          <w:lang w:val="en-US"/>
        </w:rPr>
        <w:t>инвестициите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по</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проекта</w:t>
      </w:r>
      <w:proofErr w:type="spellEnd"/>
      <w:r w:rsidRPr="00BD092F">
        <w:rPr>
          <w:rFonts w:ascii="Times New Roman" w:hAnsi="Times New Roman" w:cs="Times New Roman"/>
          <w:sz w:val="24"/>
          <w:lang w:val="en-US"/>
        </w:rPr>
        <w:t xml:space="preserve">. </w:t>
      </w:r>
    </w:p>
    <w:p w:rsidR="00C40BC6" w:rsidRPr="00BD092F" w:rsidRDefault="00C40BC6" w:rsidP="00C40BC6">
      <w:pPr>
        <w:jc w:val="both"/>
        <w:rPr>
          <w:rFonts w:ascii="Times New Roman" w:hAnsi="Times New Roman" w:cs="Times New Roman"/>
          <w:sz w:val="24"/>
          <w:lang w:val="en-US"/>
        </w:rPr>
      </w:pPr>
      <w:proofErr w:type="spellStart"/>
      <w:r w:rsidRPr="00BD092F">
        <w:rPr>
          <w:rFonts w:ascii="Times New Roman" w:hAnsi="Times New Roman" w:cs="Times New Roman"/>
          <w:sz w:val="24"/>
          <w:lang w:val="en-US"/>
        </w:rPr>
        <w:t>Когато</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обработката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заявлението</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подпомагане</w:t>
      </w:r>
      <w:proofErr w:type="spellEnd"/>
      <w:r w:rsidRPr="00BD092F">
        <w:rPr>
          <w:rFonts w:ascii="Times New Roman" w:hAnsi="Times New Roman" w:cs="Times New Roman"/>
          <w:sz w:val="24"/>
          <w:lang w:val="en-US"/>
        </w:rPr>
        <w:t xml:space="preserve"> РА </w:t>
      </w:r>
      <w:proofErr w:type="spellStart"/>
      <w:r w:rsidRPr="00BD092F">
        <w:rPr>
          <w:rFonts w:ascii="Times New Roman" w:hAnsi="Times New Roman" w:cs="Times New Roman"/>
          <w:sz w:val="24"/>
          <w:lang w:val="en-US"/>
        </w:rPr>
        <w:t>установи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съмнения</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изкуствено</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създадени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условия</w:t>
      </w:r>
      <w:proofErr w:type="spellEnd"/>
      <w:r w:rsidRPr="00BD092F">
        <w:rPr>
          <w:rFonts w:ascii="Times New Roman" w:hAnsi="Times New Roman" w:cs="Times New Roman"/>
          <w:sz w:val="24"/>
          <w:lang w:val="en-US"/>
        </w:rPr>
        <w:t xml:space="preserve">, в </w:t>
      </w:r>
      <w:proofErr w:type="spellStart"/>
      <w:proofErr w:type="gramStart"/>
      <w:r w:rsidRPr="00BD092F">
        <w:rPr>
          <w:rFonts w:ascii="Times New Roman" w:hAnsi="Times New Roman" w:cs="Times New Roman"/>
          <w:sz w:val="24"/>
          <w:lang w:val="en-US"/>
        </w:rPr>
        <w:t>договора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се</w:t>
      </w:r>
      <w:proofErr w:type="spellEnd"/>
      <w:proofErr w:type="gram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предвижда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извършване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допълнителни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проверки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преди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изплащане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финансовата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помощ</w:t>
      </w:r>
      <w:proofErr w:type="spellEnd"/>
      <w:r w:rsidRPr="00BD092F">
        <w:rPr>
          <w:rFonts w:ascii="Times New Roman" w:hAnsi="Times New Roman" w:cs="Times New Roman"/>
          <w:sz w:val="24"/>
          <w:lang w:val="en-US"/>
        </w:rPr>
        <w:t>.</w:t>
      </w:r>
    </w:p>
    <w:p w:rsidR="00F40FBE" w:rsidRPr="00BD092F" w:rsidRDefault="00C40BC6" w:rsidP="00C40BC6">
      <w:pPr>
        <w:jc w:val="both"/>
        <w:rPr>
          <w:rFonts w:ascii="Times New Roman" w:hAnsi="Times New Roman" w:cs="Times New Roman"/>
          <w:sz w:val="24"/>
        </w:rPr>
      </w:pPr>
      <w:proofErr w:type="spellStart"/>
      <w:proofErr w:type="gramStart"/>
      <w:r w:rsidRPr="00BD092F">
        <w:rPr>
          <w:rFonts w:ascii="Times New Roman" w:hAnsi="Times New Roman" w:cs="Times New Roman"/>
          <w:sz w:val="24"/>
          <w:lang w:val="en-US"/>
        </w:rPr>
        <w:t>Уведомяването</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отхвърлените</w:t>
      </w:r>
      <w:proofErr w:type="spellEnd"/>
      <w:r w:rsidRPr="00BD092F">
        <w:rPr>
          <w:rFonts w:ascii="Times New Roman" w:hAnsi="Times New Roman" w:cs="Times New Roman"/>
          <w:sz w:val="24"/>
          <w:lang w:val="en-US"/>
        </w:rPr>
        <w:t xml:space="preserve"> и </w:t>
      </w:r>
      <w:proofErr w:type="spellStart"/>
      <w:r w:rsidRPr="00BD092F">
        <w:rPr>
          <w:rFonts w:ascii="Times New Roman" w:hAnsi="Times New Roman" w:cs="Times New Roman"/>
          <w:sz w:val="24"/>
          <w:lang w:val="en-US"/>
        </w:rPr>
        <w:t>одобрените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кандидати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сключване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административни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договори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предоставяне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безвъзмездна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финансова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помощ</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извършва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чрез</w:t>
      </w:r>
      <w:proofErr w:type="spellEnd"/>
      <w:r w:rsidRPr="00BD092F">
        <w:rPr>
          <w:rFonts w:ascii="Times New Roman" w:hAnsi="Times New Roman" w:cs="Times New Roman"/>
          <w:sz w:val="24"/>
          <w:lang w:val="en-US"/>
        </w:rPr>
        <w:t xml:space="preserve"> ИСУН 2020.</w:t>
      </w:r>
      <w:proofErr w:type="gramEnd"/>
    </w:p>
    <w:p w:rsidR="00653714" w:rsidRPr="00BD092F" w:rsidRDefault="00F40FBE" w:rsidP="00F40FBE">
      <w:pPr>
        <w:jc w:val="both"/>
        <w:rPr>
          <w:rFonts w:ascii="Times New Roman" w:hAnsi="Times New Roman" w:cs="Times New Roman"/>
          <w:b/>
          <w:color w:val="000000"/>
          <w:sz w:val="24"/>
          <w:szCs w:val="24"/>
          <w:lang w:val="en-US"/>
        </w:rPr>
      </w:pPr>
      <w:r w:rsidRPr="00BD092F">
        <w:rPr>
          <w:rFonts w:ascii="Times New Roman" w:hAnsi="Times New Roman" w:cs="Times New Roman"/>
          <w:b/>
          <w:sz w:val="24"/>
        </w:rPr>
        <w:t xml:space="preserve">ВАЖНО! </w:t>
      </w:r>
      <w:r w:rsidR="00653714" w:rsidRPr="00BD092F">
        <w:rPr>
          <w:rFonts w:ascii="Times New Roman" w:hAnsi="Times New Roman" w:cs="Times New Roman"/>
          <w:b/>
          <w:color w:val="000000"/>
          <w:sz w:val="24"/>
          <w:szCs w:val="24"/>
          <w:lang w:val="en-US"/>
        </w:rPr>
        <w:t xml:space="preserve">3. </w:t>
      </w:r>
      <w:proofErr w:type="spellStart"/>
      <w:r w:rsidR="00653714" w:rsidRPr="00BD092F">
        <w:rPr>
          <w:rFonts w:ascii="Times New Roman" w:hAnsi="Times New Roman" w:cs="Times New Roman"/>
          <w:b/>
          <w:color w:val="000000"/>
          <w:sz w:val="24"/>
          <w:szCs w:val="24"/>
          <w:lang w:val="en-US"/>
        </w:rPr>
        <w:t>Всеки</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бенефициент</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се</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задължава</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след</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сключване</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на</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Административен</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договор</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за</w:t>
      </w:r>
      <w:proofErr w:type="spellEnd"/>
      <w:r w:rsidR="00653714" w:rsidRPr="00BD092F">
        <w:rPr>
          <w:rFonts w:ascii="Times New Roman" w:hAnsi="Times New Roman" w:cs="Times New Roman"/>
          <w:b/>
          <w:color w:val="000000"/>
          <w:sz w:val="24"/>
          <w:szCs w:val="24"/>
          <w:lang w:val="en-US"/>
        </w:rPr>
        <w:t xml:space="preserve"> БФП </w:t>
      </w:r>
      <w:proofErr w:type="spellStart"/>
      <w:r w:rsidR="00653714" w:rsidRPr="00BD092F">
        <w:rPr>
          <w:rFonts w:ascii="Times New Roman" w:hAnsi="Times New Roman" w:cs="Times New Roman"/>
          <w:b/>
          <w:color w:val="000000"/>
          <w:sz w:val="24"/>
          <w:szCs w:val="24"/>
          <w:lang w:val="en-US"/>
        </w:rPr>
        <w:t>да</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създаде</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код</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за</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достъп</w:t>
      </w:r>
      <w:proofErr w:type="spellEnd"/>
      <w:r w:rsidR="00653714" w:rsidRPr="00BD092F">
        <w:rPr>
          <w:rFonts w:ascii="Times New Roman" w:hAnsi="Times New Roman" w:cs="Times New Roman"/>
          <w:b/>
          <w:color w:val="000000"/>
          <w:sz w:val="24"/>
          <w:szCs w:val="24"/>
          <w:lang w:val="en-US"/>
        </w:rPr>
        <w:t xml:space="preserve">“ в </w:t>
      </w:r>
      <w:proofErr w:type="spellStart"/>
      <w:r w:rsidR="00653714" w:rsidRPr="00BD092F">
        <w:rPr>
          <w:rFonts w:ascii="Times New Roman" w:hAnsi="Times New Roman" w:cs="Times New Roman"/>
          <w:b/>
          <w:color w:val="000000"/>
          <w:sz w:val="24"/>
          <w:szCs w:val="24"/>
          <w:lang w:val="en-US"/>
        </w:rPr>
        <w:t>секция</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Договори</w:t>
      </w:r>
      <w:proofErr w:type="spellEnd"/>
      <w:r w:rsidR="00653714" w:rsidRPr="00BD092F">
        <w:rPr>
          <w:rFonts w:ascii="Times New Roman" w:hAnsi="Times New Roman" w:cs="Times New Roman"/>
          <w:b/>
          <w:color w:val="000000"/>
          <w:sz w:val="24"/>
          <w:szCs w:val="24"/>
          <w:lang w:val="en-US"/>
        </w:rPr>
        <w:t xml:space="preserve">“ в ИСУН с </w:t>
      </w:r>
      <w:proofErr w:type="spellStart"/>
      <w:r w:rsidR="00653714" w:rsidRPr="00BD092F">
        <w:rPr>
          <w:rFonts w:ascii="Times New Roman" w:hAnsi="Times New Roman" w:cs="Times New Roman"/>
          <w:b/>
          <w:color w:val="000000"/>
          <w:sz w:val="24"/>
          <w:szCs w:val="24"/>
          <w:lang w:val="en-US"/>
        </w:rPr>
        <w:t>права</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четене</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на</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служител</w:t>
      </w:r>
      <w:proofErr w:type="spellEnd"/>
      <w:r w:rsidR="00653714" w:rsidRPr="00BD092F">
        <w:rPr>
          <w:rFonts w:ascii="Times New Roman" w:hAnsi="Times New Roman" w:cs="Times New Roman"/>
          <w:b/>
          <w:color w:val="000000"/>
          <w:sz w:val="24"/>
          <w:szCs w:val="24"/>
          <w:lang w:val="en-US"/>
        </w:rPr>
        <w:t xml:space="preserve">/и </w:t>
      </w:r>
      <w:proofErr w:type="spellStart"/>
      <w:r w:rsidR="00653714" w:rsidRPr="00BD092F">
        <w:rPr>
          <w:rFonts w:ascii="Times New Roman" w:hAnsi="Times New Roman" w:cs="Times New Roman"/>
          <w:b/>
          <w:color w:val="000000"/>
          <w:sz w:val="24"/>
          <w:szCs w:val="24"/>
          <w:lang w:val="en-US"/>
        </w:rPr>
        <w:t>на</w:t>
      </w:r>
      <w:proofErr w:type="spellEnd"/>
      <w:r w:rsidR="00653714" w:rsidRPr="00BD092F">
        <w:rPr>
          <w:rFonts w:ascii="Times New Roman" w:hAnsi="Times New Roman" w:cs="Times New Roman"/>
          <w:b/>
          <w:color w:val="000000"/>
          <w:sz w:val="24"/>
          <w:szCs w:val="24"/>
          <w:lang w:val="en-US"/>
        </w:rPr>
        <w:t xml:space="preserve"> МИГ –</w:t>
      </w:r>
      <w:r w:rsidR="00653714" w:rsidRPr="00BD092F">
        <w:rPr>
          <w:rFonts w:ascii="Times New Roman" w:hAnsi="Times New Roman" w:cs="Times New Roman"/>
          <w:b/>
          <w:color w:val="000000"/>
          <w:sz w:val="24"/>
          <w:szCs w:val="24"/>
        </w:rPr>
        <w:t>Елхово - Болярово</w:t>
      </w:r>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във</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връзка</w:t>
      </w:r>
      <w:proofErr w:type="spellEnd"/>
      <w:r w:rsidR="00653714" w:rsidRPr="00BD092F">
        <w:rPr>
          <w:rFonts w:ascii="Times New Roman" w:hAnsi="Times New Roman" w:cs="Times New Roman"/>
          <w:b/>
          <w:color w:val="000000"/>
          <w:sz w:val="24"/>
          <w:szCs w:val="24"/>
          <w:lang w:val="en-US"/>
        </w:rPr>
        <w:t xml:space="preserve"> с </w:t>
      </w:r>
      <w:proofErr w:type="spellStart"/>
      <w:r w:rsidR="00653714" w:rsidRPr="00BD092F">
        <w:rPr>
          <w:rFonts w:ascii="Times New Roman" w:hAnsi="Times New Roman" w:cs="Times New Roman"/>
          <w:b/>
          <w:color w:val="000000"/>
          <w:sz w:val="24"/>
          <w:szCs w:val="24"/>
          <w:lang w:val="en-US"/>
        </w:rPr>
        <w:t>изпълнение</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на</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задълженията</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им</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по</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чл</w:t>
      </w:r>
      <w:proofErr w:type="spellEnd"/>
      <w:r w:rsidR="00653714" w:rsidRPr="00BD092F">
        <w:rPr>
          <w:rFonts w:ascii="Times New Roman" w:hAnsi="Times New Roman" w:cs="Times New Roman"/>
          <w:b/>
          <w:color w:val="000000"/>
          <w:sz w:val="24"/>
          <w:szCs w:val="24"/>
          <w:lang w:val="en-US"/>
        </w:rPr>
        <w:t xml:space="preserve">. </w:t>
      </w:r>
      <w:proofErr w:type="gramStart"/>
      <w:r w:rsidR="00653714" w:rsidRPr="00BD092F">
        <w:rPr>
          <w:rFonts w:ascii="Times New Roman" w:hAnsi="Times New Roman" w:cs="Times New Roman"/>
          <w:b/>
          <w:color w:val="000000"/>
          <w:sz w:val="24"/>
          <w:szCs w:val="24"/>
          <w:lang w:val="en-US"/>
        </w:rPr>
        <w:t xml:space="preserve">51 </w:t>
      </w:r>
      <w:proofErr w:type="spellStart"/>
      <w:r w:rsidR="00653714" w:rsidRPr="00BD092F">
        <w:rPr>
          <w:rFonts w:ascii="Times New Roman" w:hAnsi="Times New Roman" w:cs="Times New Roman"/>
          <w:b/>
          <w:color w:val="000000"/>
          <w:sz w:val="24"/>
          <w:szCs w:val="24"/>
          <w:lang w:val="en-US"/>
        </w:rPr>
        <w:t>на</w:t>
      </w:r>
      <w:proofErr w:type="spellEnd"/>
      <w:r w:rsidR="00653714" w:rsidRPr="00BD092F">
        <w:rPr>
          <w:rFonts w:ascii="Times New Roman" w:hAnsi="Times New Roman" w:cs="Times New Roman"/>
          <w:b/>
          <w:color w:val="000000"/>
          <w:sz w:val="24"/>
          <w:szCs w:val="24"/>
          <w:lang w:val="en-US"/>
        </w:rPr>
        <w:t xml:space="preserve"> ПМС 161/2016.</w:t>
      </w:r>
      <w:proofErr w:type="gramEnd"/>
    </w:p>
    <w:p w:rsidR="00C4398D" w:rsidRPr="00BD092F" w:rsidRDefault="00653714"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4</w:t>
      </w:r>
      <w:r w:rsidR="00C4398D" w:rsidRPr="00BD092F">
        <w:rPr>
          <w:rFonts w:ascii="Times New Roman" w:hAnsi="Times New Roman" w:cs="Times New Roman"/>
          <w:color w:val="000000"/>
          <w:sz w:val="24"/>
          <w:szCs w:val="24"/>
        </w:rPr>
        <w:t>. Получателят може да подаде заявление за промяна на вече сключения договор за предоставяне на финансова помощ чрез ИСУН. Към заявлението се прилагат доказателствата, необходими за преценката на основателността му.</w:t>
      </w:r>
    </w:p>
    <w:p w:rsidR="00C4398D" w:rsidRPr="00BD092F" w:rsidRDefault="00C4398D" w:rsidP="00DA20C8">
      <w:pPr>
        <w:shd w:val="clear" w:color="auto" w:fill="FEFEFE"/>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 Не се допуска изменение и/или допълнение на договора за финансова помощ, което:</w:t>
      </w:r>
    </w:p>
    <w:p w:rsidR="00C4398D" w:rsidRPr="00BD092F" w:rsidRDefault="00C4398D" w:rsidP="00DA20C8">
      <w:pPr>
        <w:pStyle w:val="af0"/>
        <w:shd w:val="clear" w:color="auto" w:fill="FEFEFE"/>
        <w:spacing w:line="276" w:lineRule="auto"/>
        <w:rPr>
          <w:color w:val="000000"/>
        </w:rPr>
      </w:pPr>
      <w:r w:rsidRPr="00BD092F">
        <w:rPr>
          <w:color w:val="000000"/>
        </w:rPr>
        <w:t>1. засяга основната цел на дейността и/или променя предназначението на инвестицията съгласно одобрения проект;</w:t>
      </w:r>
    </w:p>
    <w:p w:rsidR="00C4398D" w:rsidRPr="00BD092F" w:rsidRDefault="00C4398D" w:rsidP="00DA20C8">
      <w:pPr>
        <w:pStyle w:val="af0"/>
        <w:shd w:val="clear" w:color="auto" w:fill="FEFEFE"/>
        <w:spacing w:line="276" w:lineRule="auto"/>
        <w:rPr>
          <w:color w:val="000000"/>
        </w:rPr>
      </w:pPr>
      <w:r w:rsidRPr="00BD092F">
        <w:rPr>
          <w:color w:val="000000"/>
        </w:rPr>
        <w:t>2. води до несъответствие с целите, дейностите, изискванията и критериите за оценка;</w:t>
      </w:r>
    </w:p>
    <w:p w:rsidR="00C4398D" w:rsidRPr="00BD092F" w:rsidRDefault="00C4398D" w:rsidP="00DA20C8">
      <w:pPr>
        <w:pStyle w:val="af0"/>
        <w:shd w:val="clear" w:color="auto" w:fill="FEFEFE"/>
        <w:spacing w:line="276" w:lineRule="auto"/>
        <w:rPr>
          <w:color w:val="000000"/>
        </w:rPr>
      </w:pPr>
      <w:r w:rsidRPr="00BD092F">
        <w:rPr>
          <w:color w:val="000000"/>
        </w:rPr>
        <w:t>3. води до увеличение на стойността на договорената финансова помощ.</w:t>
      </w:r>
    </w:p>
    <w:p w:rsidR="00C4398D" w:rsidRPr="00BD092F" w:rsidRDefault="00C4398D" w:rsidP="00DA20C8">
      <w:pPr>
        <w:pStyle w:val="af0"/>
        <w:shd w:val="clear" w:color="auto" w:fill="FEFEFE"/>
        <w:spacing w:line="276" w:lineRule="auto"/>
        <w:rPr>
          <w:color w:val="000000"/>
        </w:rPr>
      </w:pP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Местната инициативна група уведомява чрез ИСУН ДФЗ за одобреното заявление за промяна на договора за предоставяне на финансова помощ в ДФЗ не по-късно от два месеца преди изтичането на срока на договора с получателя на финансова помощ.</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В срок до един месец от подаването на заявлението за промяна ДФЗ приема или отхвърля исканата промяна.</w:t>
      </w:r>
    </w:p>
    <w:p w:rsidR="00C4398D" w:rsidRPr="00BD092F" w:rsidRDefault="00C4398D" w:rsidP="00DA20C8">
      <w:pPr>
        <w:pStyle w:val="1"/>
        <w:rPr>
          <w:rFonts w:cs="Times New Roman"/>
          <w:szCs w:val="24"/>
        </w:rPr>
      </w:pPr>
      <w:bookmarkStart w:id="3" w:name="_Toc520199167"/>
      <w:r w:rsidRPr="00BD092F">
        <w:rPr>
          <w:rFonts w:cs="Times New Roman"/>
          <w:szCs w:val="24"/>
        </w:rPr>
        <w:t>3. ОБЩИ УСЛОВИЯ ЗА ОСЪЩЕСТВЯВАНЕ НА ДЕЙНОСТИТЕ ПО ПРОЕКТИТЕ</w:t>
      </w:r>
      <w:bookmarkEnd w:id="3"/>
      <w:r w:rsidRPr="00BD092F">
        <w:rPr>
          <w:rFonts w:cs="Times New Roman"/>
          <w:szCs w:val="24"/>
        </w:rPr>
        <w:t xml:space="preserve"> </w:t>
      </w:r>
    </w:p>
    <w:p w:rsidR="009D5B38"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Получателят на финансовата помощ изпълнява проекта в съответствие с нормативните и договорните правила при спазване на условията на ПРСР 2014-2020, предоставяща финансовата помощ. Крайният срок за изпълнение на дейностите по проектите към стратегия за ВОМР, финансирани от ЕЗФРСР, е до 30 юни 2023 г. </w:t>
      </w:r>
    </w:p>
    <w:p w:rsidR="009D5B38"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Получателят на финансова помощ е длъжен незабавно да уведоми съответния УО на ПРСР 2014 - 2020 г., ДФЗ (за проекти, финансирани от ЕЗФРСР) и МИГ за всяко обстоятелство, което би могло да възпрепятства или забави осъществяването на дейностите по проекта. </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суми заедно със законната лихва върху тях и/или да прекрати всички договори, сключени с получателя. ДФЗ определя размера на средствата, които трябва да бъдат възстановени от</w:t>
      </w:r>
      <w:r w:rsidRPr="00BD092F">
        <w:rPr>
          <w:rFonts w:ascii="Verdana" w:hAnsi="Verdana"/>
          <w:color w:val="000000"/>
          <w:sz w:val="14"/>
          <w:szCs w:val="14"/>
        </w:rPr>
        <w:t xml:space="preserve"> </w:t>
      </w:r>
      <w:r w:rsidRPr="00BD092F">
        <w:rPr>
          <w:rFonts w:ascii="Times New Roman" w:hAnsi="Times New Roman" w:cs="Times New Roman"/>
          <w:color w:val="000000"/>
          <w:sz w:val="24"/>
          <w:szCs w:val="24"/>
        </w:rPr>
        <w:t>Страните по договора не отговарят за неизпълнение на задължение, ако то се дължи на непреодолима сила или извънредно обстоятелство. В този случай  случаите получателят на помощта или упълномощено от него лице е длъжен да уведоми писмено ДФЗ за възникването на непреодолима сила или извънредно обстоятелство и да приложи достатъчно доказателства във връзка с това в срок до 15 работни дни от датата, на която получателят или упълномощеното лице е в състояние да го направи. Срокът се смята спазен, ако информацията и/или документите са депозирани в деловодството на ДФЗ за ЕЗФРСР в посочения срок.</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на финансовата помощ е длъжен да води всички финансови операции, свързани с подпомаганите дейности, в отделна аналитична счетоводна сметка. Получателят е длъжен да организира подробна счетоводна отчетност, която да е достатъчна за установяване и проследяване на възстановим и невъзстановим ДДС по всеки договор.  Ползвателите на помощ застраховат активите, предмет на подпомагане, за срока, рисковете и при условията, посочени в договора за предоставяне на финансова помощ.</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на помощта е длъжен да предоставя на УО на ПРСР 2014 - 2020 г., и на ДФЗ всяка поискана информация за осъществяването на дейността по проекта.</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Получателят на помощта е длъжен да предоставя достъп до документи и да съдейства за осъществяване на проверки, осъществявани от надлежно упълномощените представители </w:t>
      </w:r>
      <w:r w:rsidRPr="00BD092F">
        <w:rPr>
          <w:rFonts w:ascii="Times New Roman" w:hAnsi="Times New Roman" w:cs="Times New Roman"/>
          <w:color w:val="000000"/>
          <w:sz w:val="24"/>
          <w:szCs w:val="24"/>
        </w:rPr>
        <w:lastRenderedPageBreak/>
        <w:t>на УО на ПРСР 2014 - 2020 г., и на ДФЗ, Сметната палата, Европейската комисия и Европейската сметна палата, Европейската служба за борба с измамите, Изпълнителна агенция "</w:t>
      </w:r>
      <w:proofErr w:type="spellStart"/>
      <w:r w:rsidRPr="00BD092F">
        <w:rPr>
          <w:rFonts w:ascii="Times New Roman" w:hAnsi="Times New Roman" w:cs="Times New Roman"/>
          <w:color w:val="000000"/>
          <w:sz w:val="24"/>
          <w:szCs w:val="24"/>
        </w:rPr>
        <w:t>Сертификационен</w:t>
      </w:r>
      <w:proofErr w:type="spellEnd"/>
      <w:r w:rsidRPr="00BD092F">
        <w:rPr>
          <w:rFonts w:ascii="Times New Roman" w:hAnsi="Times New Roman" w:cs="Times New Roman"/>
          <w:color w:val="000000"/>
          <w:sz w:val="24"/>
          <w:szCs w:val="24"/>
        </w:rPr>
        <w:t xml:space="preserve"> одит на средствата от европейските земеделски фондове", както и на всеки упълномощен външен </w:t>
      </w:r>
      <w:proofErr w:type="spellStart"/>
      <w:r w:rsidRPr="00BD092F">
        <w:rPr>
          <w:rFonts w:ascii="Times New Roman" w:hAnsi="Times New Roman" w:cs="Times New Roman"/>
          <w:color w:val="000000"/>
          <w:sz w:val="24"/>
          <w:szCs w:val="24"/>
        </w:rPr>
        <w:t>одитор</w:t>
      </w:r>
      <w:proofErr w:type="spellEnd"/>
      <w:r w:rsidRPr="00BD092F">
        <w:rPr>
          <w:rFonts w:ascii="Times New Roman" w:hAnsi="Times New Roman" w:cs="Times New Roman"/>
          <w:color w:val="000000"/>
          <w:sz w:val="24"/>
          <w:szCs w:val="24"/>
        </w:rPr>
        <w:t xml:space="preserve"> в срок до 5 години, считано от последното плащане по споразумението за предоставяне на финансова помощ.</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на финансова помощ е длъжен да:</w:t>
      </w:r>
    </w:p>
    <w:p w:rsidR="00C4398D" w:rsidRPr="00BD092F" w:rsidRDefault="00C4398D" w:rsidP="00DA20C8">
      <w:pPr>
        <w:pStyle w:val="af0"/>
        <w:shd w:val="clear" w:color="auto" w:fill="FEFEFE"/>
        <w:spacing w:line="276" w:lineRule="auto"/>
        <w:jc w:val="both"/>
        <w:rPr>
          <w:color w:val="000000"/>
        </w:rPr>
      </w:pPr>
      <w:r w:rsidRPr="00BD092F">
        <w:rPr>
          <w:color w:val="000000"/>
        </w:rPr>
        <w:t>1. съхранява всички документи, свързани с подпомаганите дейности;</w:t>
      </w:r>
    </w:p>
    <w:p w:rsidR="00C4398D" w:rsidRPr="00BD092F" w:rsidRDefault="00C4398D" w:rsidP="00DA20C8">
      <w:pPr>
        <w:pStyle w:val="af0"/>
        <w:shd w:val="clear" w:color="auto" w:fill="FEFEFE"/>
        <w:spacing w:line="276" w:lineRule="auto"/>
        <w:jc w:val="both"/>
        <w:rPr>
          <w:color w:val="000000"/>
        </w:rPr>
      </w:pPr>
      <w:r w:rsidRPr="00BD092F">
        <w:rPr>
          <w:color w:val="000000"/>
        </w:rPr>
        <w:t>2. използва закупените/подобрените/реконструирани/изградени въз основа на одобрения проект активи по предназначение;</w:t>
      </w:r>
    </w:p>
    <w:p w:rsidR="00C4398D" w:rsidRPr="00BD092F" w:rsidRDefault="00C4398D" w:rsidP="00DA20C8">
      <w:pPr>
        <w:pStyle w:val="af0"/>
        <w:shd w:val="clear" w:color="auto" w:fill="FEFEFE"/>
        <w:spacing w:line="276" w:lineRule="auto"/>
        <w:jc w:val="both"/>
        <w:rPr>
          <w:color w:val="000000"/>
        </w:rPr>
      </w:pPr>
      <w:r w:rsidRPr="00BD092F">
        <w:rPr>
          <w:color w:val="000000"/>
        </w:rPr>
        <w:t>3. 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C4398D" w:rsidRPr="00BD092F" w:rsidRDefault="00C4398D" w:rsidP="00DA20C8">
      <w:pPr>
        <w:pStyle w:val="af0"/>
        <w:shd w:val="clear" w:color="auto" w:fill="FEFEFE"/>
        <w:spacing w:line="276" w:lineRule="auto"/>
        <w:jc w:val="both"/>
        <w:rPr>
          <w:color w:val="000000"/>
        </w:rPr>
      </w:pPr>
      <w:r w:rsidRPr="00BD092F">
        <w:rPr>
          <w:color w:val="000000"/>
        </w:rPr>
        <w:t>4. не преотстъпва ползването на активите - предмет на подпомагането, под каквато и да е форма;</w:t>
      </w:r>
    </w:p>
    <w:p w:rsidR="00C4398D" w:rsidRPr="00BD092F" w:rsidRDefault="00C4398D" w:rsidP="00DA20C8">
      <w:pPr>
        <w:pStyle w:val="af0"/>
        <w:shd w:val="clear" w:color="auto" w:fill="FEFEFE"/>
        <w:spacing w:line="276" w:lineRule="auto"/>
        <w:jc w:val="both"/>
        <w:rPr>
          <w:color w:val="000000"/>
        </w:rPr>
      </w:pPr>
      <w:r w:rsidRPr="00BD092F">
        <w:rPr>
          <w:color w:val="000000"/>
        </w:rPr>
        <w:t>5. не променя местоположението на подпомогнатата дейност;</w:t>
      </w:r>
    </w:p>
    <w:p w:rsidR="00C4398D" w:rsidRPr="00BD092F" w:rsidRDefault="00C4398D" w:rsidP="00DA20C8">
      <w:pPr>
        <w:pStyle w:val="af0"/>
        <w:shd w:val="clear" w:color="auto" w:fill="FEFEFE"/>
        <w:spacing w:line="276" w:lineRule="auto"/>
        <w:jc w:val="both"/>
        <w:rPr>
          <w:color w:val="000000"/>
        </w:rPr>
      </w:pPr>
      <w:r w:rsidRPr="00BD092F">
        <w:rPr>
          <w:color w:val="000000"/>
        </w:rPr>
        <w:t>6. не преустановява подпомогнатата дейност.</w:t>
      </w:r>
    </w:p>
    <w:p w:rsidR="00653714" w:rsidRPr="00BD092F" w:rsidRDefault="00653714" w:rsidP="00653714">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Получателят е длъжен да изпълнява тези задълженията в сроковете, съгласно условията на административния договор. </w:t>
      </w:r>
    </w:p>
    <w:p w:rsidR="00653714" w:rsidRPr="00BD092F" w:rsidRDefault="00653714" w:rsidP="00653714">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суми заедно със законната лихва върху тях и/или да прекрати всички договори, сключени с получателя.</w:t>
      </w:r>
    </w:p>
    <w:p w:rsidR="00161B89" w:rsidRPr="00BD092F" w:rsidRDefault="00161B89" w:rsidP="00393D34">
      <w:pPr>
        <w:pStyle w:val="1"/>
        <w:rPr>
          <w:rFonts w:eastAsia="Times New Roman" w:cs="Times New Roman"/>
          <w:bCs w:val="0"/>
          <w:iCs/>
          <w:noProof/>
          <w:szCs w:val="24"/>
          <w:lang w:eastAsia="bg-BG"/>
        </w:rPr>
      </w:pPr>
      <w:r w:rsidRPr="00BD092F">
        <w:rPr>
          <w:rFonts w:cs="Times New Roman"/>
          <w:bCs w:val="0"/>
          <w:szCs w:val="24"/>
        </w:rPr>
        <w:t xml:space="preserve">4. </w:t>
      </w:r>
      <w:r w:rsidRPr="00BD092F">
        <w:rPr>
          <w:rFonts w:cs="Times New Roman"/>
          <w:szCs w:val="24"/>
        </w:rPr>
        <w:t>СПАЗВАНЕ</w:t>
      </w:r>
      <w:r w:rsidRPr="00BD092F">
        <w:rPr>
          <w:rFonts w:cs="Times New Roman"/>
          <w:bCs w:val="0"/>
          <w:szCs w:val="24"/>
        </w:rPr>
        <w:t xml:space="preserve"> НА КРИТЕРИИ </w:t>
      </w:r>
      <w:r w:rsidR="009B6019" w:rsidRPr="00BD092F">
        <w:rPr>
          <w:rFonts w:cs="Times New Roman"/>
          <w:bCs w:val="0"/>
          <w:szCs w:val="24"/>
        </w:rPr>
        <w:t xml:space="preserve">И УСЛОВИЯ, </w:t>
      </w:r>
      <w:r w:rsidRPr="00BD092F">
        <w:rPr>
          <w:rFonts w:cs="Times New Roman"/>
          <w:bCs w:val="0"/>
          <w:szCs w:val="24"/>
        </w:rPr>
        <w:t>ЗА</w:t>
      </w:r>
      <w:r w:rsidR="009B6019" w:rsidRPr="00BD092F">
        <w:rPr>
          <w:rFonts w:cs="Times New Roman"/>
          <w:bCs w:val="0"/>
          <w:szCs w:val="24"/>
        </w:rPr>
        <w:t xml:space="preserve"> КОИТО БЕНЕФИЦИЕНТИТЕ СА</w:t>
      </w:r>
      <w:r w:rsidR="009B6019" w:rsidRPr="00BD092F">
        <w:rPr>
          <w:rFonts w:eastAsia="Times New Roman" w:cs="Times New Roman"/>
          <w:bCs w:val="0"/>
          <w:iCs/>
          <w:noProof/>
          <w:szCs w:val="24"/>
          <w:lang w:eastAsia="bg-BG"/>
        </w:rPr>
        <w:t xml:space="preserve"> ПОЛУЧИЛИ ПРИОРИТЕТ ПРИ ОЦЕНЯВАНЕ </w:t>
      </w:r>
    </w:p>
    <w:p w:rsidR="006578D0" w:rsidRPr="00BD092F" w:rsidRDefault="006578D0" w:rsidP="00393D34">
      <w:pPr>
        <w:shd w:val="clear" w:color="auto" w:fill="FEFEFE"/>
        <w:jc w:val="both"/>
        <w:rPr>
          <w:rFonts w:ascii="Times New Roman" w:eastAsia="Times New Roman" w:hAnsi="Times New Roman" w:cs="Times New Roman"/>
          <w:bCs/>
          <w:iCs/>
          <w:noProof/>
          <w:sz w:val="24"/>
          <w:szCs w:val="24"/>
          <w:lang w:eastAsia="bg-BG"/>
        </w:rPr>
      </w:pPr>
    </w:p>
    <w:p w:rsidR="00161B89" w:rsidRPr="00BD092F" w:rsidRDefault="009B6019" w:rsidP="00393D34">
      <w:pPr>
        <w:shd w:val="clear" w:color="auto" w:fill="FEFEFE"/>
        <w:jc w:val="both"/>
        <w:rPr>
          <w:rFonts w:ascii="Times New Roman" w:eastAsia="Times New Roman" w:hAnsi="Times New Roman" w:cs="Times New Roman"/>
          <w:bCs/>
          <w:iCs/>
          <w:noProof/>
          <w:sz w:val="24"/>
          <w:szCs w:val="24"/>
          <w:lang w:eastAsia="bg-BG"/>
        </w:rPr>
      </w:pPr>
      <w:r w:rsidRPr="00BD092F">
        <w:rPr>
          <w:rFonts w:ascii="Times New Roman" w:eastAsia="Times New Roman" w:hAnsi="Times New Roman" w:cs="Times New Roman"/>
          <w:bCs/>
          <w:iCs/>
          <w:noProof/>
          <w:sz w:val="24"/>
          <w:szCs w:val="24"/>
          <w:lang w:eastAsia="bg-BG"/>
        </w:rPr>
        <w:t xml:space="preserve">1. </w:t>
      </w:r>
      <w:r w:rsidR="00161B89" w:rsidRPr="00BD092F">
        <w:rPr>
          <w:rFonts w:ascii="Times New Roman" w:eastAsia="Times New Roman" w:hAnsi="Times New Roman" w:cs="Times New Roman"/>
          <w:bCs/>
          <w:iCs/>
          <w:noProof/>
          <w:sz w:val="24"/>
          <w:szCs w:val="24"/>
          <w:lang w:eastAsia="bg-BG"/>
        </w:rPr>
        <w:t>Бенефициенти</w:t>
      </w:r>
      <w:r w:rsidRPr="00BD092F">
        <w:rPr>
          <w:rFonts w:ascii="Times New Roman" w:eastAsia="Times New Roman" w:hAnsi="Times New Roman" w:cs="Times New Roman"/>
          <w:bCs/>
          <w:iCs/>
          <w:noProof/>
          <w:sz w:val="24"/>
          <w:szCs w:val="24"/>
          <w:lang w:eastAsia="bg-BG"/>
        </w:rPr>
        <w:t>,</w:t>
      </w:r>
      <w:r w:rsidR="00161B89" w:rsidRPr="00BD092F">
        <w:rPr>
          <w:rFonts w:ascii="Times New Roman" w:eastAsia="Times New Roman" w:hAnsi="Times New Roman" w:cs="Times New Roman"/>
          <w:bCs/>
          <w:iCs/>
          <w:noProof/>
          <w:sz w:val="24"/>
          <w:szCs w:val="24"/>
          <w:lang w:eastAsia="bg-BG"/>
        </w:rPr>
        <w:t xml:space="preserve"> получили приоритет за проектното си предложение по критерия „</w:t>
      </w:r>
      <w:r w:rsidR="00161B89" w:rsidRPr="00BD092F">
        <w:rPr>
          <w:rFonts w:ascii="Times New Roman" w:eastAsia="Times New Roman" w:hAnsi="Times New Roman" w:cs="Times New Roman"/>
          <w:color w:val="000000"/>
          <w:sz w:val="24"/>
          <w:szCs w:val="24"/>
          <w:lang w:eastAsia="bg-BG"/>
        </w:rPr>
        <w:t>Проектът създава нови работни места</w:t>
      </w:r>
      <w:r w:rsidR="00161B89" w:rsidRPr="00BD092F">
        <w:rPr>
          <w:rFonts w:ascii="Times New Roman" w:eastAsia="Times New Roman" w:hAnsi="Times New Roman" w:cs="Times New Roman"/>
          <w:bCs/>
          <w:iCs/>
          <w:noProof/>
          <w:sz w:val="24"/>
          <w:szCs w:val="24"/>
          <w:lang w:eastAsia="bg-BG"/>
        </w:rPr>
        <w:t>” от Условията за кандидатстване, са длъжни да запазят средносписъчен брой на персонала, за който кандидатът поема задължение да поддържа за периода до края на мониторинга на проекта (за цялото предприятие/стопанство, включително за реализация на дейностите по проекта), съгласно таблица Б2 „Заетост“ от бизнес плана.</w:t>
      </w:r>
    </w:p>
    <w:p w:rsidR="00161B89" w:rsidRPr="00BD092F" w:rsidRDefault="009B6019" w:rsidP="00393D34">
      <w:pPr>
        <w:shd w:val="clear" w:color="auto" w:fill="FEFEFE"/>
        <w:jc w:val="both"/>
        <w:rPr>
          <w:rFonts w:ascii="Times New Roman" w:eastAsia="Times New Roman" w:hAnsi="Times New Roman" w:cs="Times New Roman"/>
          <w:bCs/>
          <w:iCs/>
          <w:noProof/>
          <w:sz w:val="24"/>
          <w:szCs w:val="24"/>
          <w:lang w:eastAsia="bg-BG"/>
        </w:rPr>
      </w:pPr>
      <w:r w:rsidRPr="00BD092F">
        <w:rPr>
          <w:rFonts w:ascii="Times New Roman" w:eastAsia="Times New Roman" w:hAnsi="Times New Roman" w:cs="Times New Roman"/>
          <w:bCs/>
          <w:iCs/>
          <w:noProof/>
          <w:sz w:val="24"/>
          <w:szCs w:val="24"/>
          <w:lang w:eastAsia="bg-BG"/>
        </w:rPr>
        <w:t>2</w:t>
      </w:r>
      <w:r w:rsidR="00161B89" w:rsidRPr="00BD092F">
        <w:rPr>
          <w:rFonts w:ascii="Times New Roman" w:eastAsia="Times New Roman" w:hAnsi="Times New Roman" w:cs="Times New Roman"/>
          <w:bCs/>
          <w:iCs/>
          <w:noProof/>
          <w:sz w:val="24"/>
          <w:szCs w:val="24"/>
          <w:lang w:eastAsia="bg-BG"/>
        </w:rPr>
        <w:t xml:space="preserve">. </w:t>
      </w:r>
      <w:r w:rsidR="00161B89" w:rsidRPr="00BD092F">
        <w:rPr>
          <w:rFonts w:ascii="Times New Roman" w:hAnsi="Times New Roman" w:cs="Times New Roman"/>
          <w:color w:val="000000"/>
          <w:sz w:val="24"/>
          <w:szCs w:val="24"/>
        </w:rPr>
        <w:t>Бенефициенти</w:t>
      </w:r>
      <w:r w:rsidR="00161B89" w:rsidRPr="00BD092F">
        <w:rPr>
          <w:rFonts w:ascii="Times New Roman" w:eastAsia="Times New Roman" w:hAnsi="Times New Roman" w:cs="Times New Roman"/>
          <w:bCs/>
          <w:iCs/>
          <w:noProof/>
          <w:sz w:val="24"/>
          <w:szCs w:val="24"/>
          <w:lang w:eastAsia="bg-BG"/>
        </w:rPr>
        <w:t xml:space="preserve"> получили приоритет за проектното си предложение по някой от останалите критерии за ТФО от Условията за кандидатстване, са длъжни да поддържат съответствието за периода до края на мониторинга на проекта така, както е описано в административния договор, или в приложение към договора.</w:t>
      </w:r>
    </w:p>
    <w:p w:rsidR="00161B89" w:rsidRPr="00485791" w:rsidRDefault="009B6019" w:rsidP="00393D34">
      <w:pPr>
        <w:shd w:val="clear" w:color="auto" w:fill="FEFEFE"/>
        <w:jc w:val="both"/>
        <w:rPr>
          <w:rFonts w:ascii="Times New Roman" w:eastAsia="Times New Roman" w:hAnsi="Times New Roman" w:cs="Times New Roman"/>
          <w:bCs/>
          <w:iCs/>
          <w:strike/>
          <w:noProof/>
          <w:sz w:val="24"/>
          <w:szCs w:val="24"/>
          <w:lang w:eastAsia="bg-BG"/>
        </w:rPr>
      </w:pPr>
      <w:r w:rsidRPr="00CC6997">
        <w:rPr>
          <w:rFonts w:ascii="Times New Roman" w:eastAsia="Times New Roman" w:hAnsi="Times New Roman" w:cs="Times New Roman"/>
          <w:bCs/>
          <w:iCs/>
          <w:noProof/>
          <w:sz w:val="24"/>
          <w:szCs w:val="24"/>
          <w:lang w:eastAsia="bg-BG"/>
        </w:rPr>
        <w:t>3</w:t>
      </w:r>
      <w:r w:rsidR="00161B89" w:rsidRPr="00CC6997">
        <w:rPr>
          <w:rFonts w:ascii="Times New Roman" w:eastAsia="Times New Roman" w:hAnsi="Times New Roman" w:cs="Times New Roman"/>
          <w:bCs/>
          <w:iCs/>
          <w:noProof/>
          <w:sz w:val="24"/>
          <w:szCs w:val="24"/>
          <w:lang w:val="en-US" w:eastAsia="bg-BG"/>
        </w:rPr>
        <w:t>.</w:t>
      </w:r>
      <w:r w:rsidR="00161B89" w:rsidRPr="00CC6997">
        <w:rPr>
          <w:rFonts w:ascii="Times New Roman" w:eastAsia="Times New Roman" w:hAnsi="Times New Roman" w:cs="Times New Roman"/>
          <w:bCs/>
          <w:iCs/>
          <w:noProof/>
          <w:sz w:val="24"/>
          <w:szCs w:val="24"/>
          <w:lang w:eastAsia="bg-BG"/>
        </w:rPr>
        <w:t xml:space="preserve"> Към датата на подаване на искането за окончателно плащане бенефициентите трябва да отговарят на </w:t>
      </w:r>
      <w:r w:rsidR="00161B89" w:rsidRPr="00CC6997">
        <w:rPr>
          <w:rFonts w:ascii="Times New Roman" w:hAnsi="Times New Roman" w:cs="Times New Roman"/>
          <w:color w:val="000000"/>
          <w:sz w:val="24"/>
          <w:szCs w:val="24"/>
        </w:rPr>
        <w:t>всички</w:t>
      </w:r>
      <w:r w:rsidR="00161B89" w:rsidRPr="00CC6997">
        <w:rPr>
          <w:rFonts w:ascii="Times New Roman" w:eastAsia="Times New Roman" w:hAnsi="Times New Roman" w:cs="Times New Roman"/>
          <w:bCs/>
          <w:iCs/>
          <w:noProof/>
          <w:sz w:val="24"/>
          <w:szCs w:val="24"/>
          <w:lang w:eastAsia="bg-BG"/>
        </w:rPr>
        <w:t xml:space="preserve"> задължителни стандарти, отнасящи се до подпомаганите дейности</w:t>
      </w:r>
      <w:r w:rsidR="00485791">
        <w:rPr>
          <w:rFonts w:ascii="Times New Roman" w:eastAsia="Times New Roman" w:hAnsi="Times New Roman" w:cs="Times New Roman"/>
          <w:bCs/>
          <w:iCs/>
          <w:noProof/>
          <w:sz w:val="24"/>
          <w:szCs w:val="24"/>
          <w:lang w:eastAsia="bg-BG"/>
        </w:rPr>
        <w:t>.</w:t>
      </w:r>
    </w:p>
    <w:p w:rsidR="00161B89" w:rsidRPr="00BD092F" w:rsidRDefault="00161B89" w:rsidP="00DA20C8">
      <w:pPr>
        <w:pStyle w:val="af0"/>
        <w:shd w:val="clear" w:color="auto" w:fill="FEFEFE"/>
        <w:spacing w:line="276" w:lineRule="auto"/>
        <w:rPr>
          <w:color w:val="000000"/>
        </w:rPr>
      </w:pPr>
    </w:p>
    <w:p w:rsidR="009E6E21" w:rsidRPr="009E6E21" w:rsidRDefault="009E6E21" w:rsidP="009E6E21">
      <w:pPr>
        <w:tabs>
          <w:tab w:val="center" w:pos="0"/>
        </w:tabs>
        <w:spacing w:after="120"/>
        <w:jc w:val="both"/>
        <w:rPr>
          <w:rFonts w:ascii="Times New Roman" w:eastAsia="Times New Roman" w:hAnsi="Times New Roman" w:cs="Times New Roman"/>
          <w:b/>
          <w:sz w:val="24"/>
          <w:szCs w:val="24"/>
          <w:lang w:eastAsia="x-none"/>
        </w:rPr>
      </w:pPr>
      <w:bookmarkStart w:id="4" w:name="_Toc520199168"/>
      <w:r w:rsidRPr="009E6E21">
        <w:rPr>
          <w:rFonts w:ascii="Times New Roman" w:eastAsia="Times New Roman" w:hAnsi="Times New Roman" w:cs="Times New Roman"/>
          <w:b/>
          <w:sz w:val="24"/>
          <w:szCs w:val="24"/>
          <w:lang w:val="en-US" w:eastAsia="x-none"/>
        </w:rPr>
        <w:t xml:space="preserve">5. </w:t>
      </w:r>
      <w:r w:rsidRPr="009E6E21">
        <w:rPr>
          <w:rFonts w:ascii="Times New Roman" w:eastAsia="Times New Roman" w:hAnsi="Times New Roman" w:cs="Times New Roman"/>
          <w:b/>
          <w:sz w:val="24"/>
          <w:szCs w:val="24"/>
          <w:lang w:eastAsia="x-none"/>
        </w:rPr>
        <w:t>ЗАДЪЛЖЕНИЯ НА БЕНЕФИЦИЕНТА ПО ПРИЛОЖИМИЯ РЕЖИМ НА ДЪРЖАВНИ/МИНИМАЛНИ ПОМОЩИ (</w:t>
      </w:r>
      <w:r w:rsidRPr="009E6E21">
        <w:rPr>
          <w:rFonts w:ascii="Times New Roman" w:eastAsia="Times New Roman" w:hAnsi="Times New Roman" w:cs="Times New Roman"/>
          <w:sz w:val="24"/>
          <w:szCs w:val="24"/>
          <w:lang w:val="x-none" w:eastAsia="x-none"/>
        </w:rPr>
        <w:t>УСЛОВИЯ НА РЕГЛАМЕНТ (ЕС) № 1407/2013</w:t>
      </w:r>
      <w:r w:rsidRPr="009E6E21">
        <w:rPr>
          <w:rFonts w:ascii="Times New Roman" w:eastAsia="Times New Roman" w:hAnsi="Times New Roman" w:cs="Times New Roman"/>
          <w:sz w:val="24"/>
          <w:szCs w:val="24"/>
          <w:lang w:eastAsia="x-none"/>
        </w:rPr>
        <w:t>)</w:t>
      </w:r>
    </w:p>
    <w:p w:rsidR="00485791" w:rsidRPr="00485791" w:rsidRDefault="00485791" w:rsidP="00485791">
      <w:pPr>
        <w:shd w:val="clear" w:color="auto" w:fill="D9D9D9" w:themeFill="background1" w:themeFillShade="D9"/>
        <w:tabs>
          <w:tab w:val="center" w:pos="0"/>
        </w:tabs>
        <w:spacing w:after="120"/>
        <w:jc w:val="both"/>
        <w:rPr>
          <w:rFonts w:ascii="Times New Roman" w:eastAsia="Times New Roman" w:hAnsi="Times New Roman" w:cs="Times New Roman"/>
          <w:sz w:val="24"/>
          <w:szCs w:val="24"/>
          <w:lang w:eastAsia="x-none"/>
        </w:rPr>
      </w:pPr>
      <w:r w:rsidRPr="00485791">
        <w:rPr>
          <w:rFonts w:ascii="Times New Roman" w:eastAsia="Times New Roman" w:hAnsi="Times New Roman" w:cs="Times New Roman"/>
          <w:b/>
          <w:sz w:val="24"/>
          <w:szCs w:val="24"/>
          <w:lang w:eastAsia="x-none"/>
        </w:rPr>
        <w:t>ВАЖНО</w:t>
      </w:r>
      <w:r w:rsidRPr="00485791">
        <w:rPr>
          <w:rFonts w:ascii="Times New Roman" w:eastAsia="Times New Roman" w:hAnsi="Times New Roman" w:cs="Times New Roman"/>
          <w:sz w:val="24"/>
          <w:szCs w:val="24"/>
          <w:lang w:eastAsia="x-none"/>
        </w:rPr>
        <w:t>! Настоящите правила и условия са приложими в случаите на подпомагане, попадащо в режим "помощ“!</w:t>
      </w:r>
    </w:p>
    <w:p w:rsidR="009E6E21" w:rsidRPr="009E6E21" w:rsidRDefault="009E6E21" w:rsidP="009E6E21">
      <w:pPr>
        <w:tabs>
          <w:tab w:val="center" w:pos="0"/>
        </w:tabs>
        <w:spacing w:after="120"/>
        <w:jc w:val="both"/>
        <w:rPr>
          <w:rFonts w:ascii="Times New Roman" w:eastAsia="Times New Roman" w:hAnsi="Times New Roman" w:cs="Times New Roman"/>
          <w:i/>
          <w:sz w:val="24"/>
          <w:szCs w:val="24"/>
          <w:lang w:eastAsia="x-none"/>
        </w:rPr>
      </w:pPr>
      <w:r w:rsidRPr="009E6E21">
        <w:rPr>
          <w:rFonts w:ascii="Times New Roman" w:eastAsia="Times New Roman" w:hAnsi="Times New Roman" w:cs="Times New Roman"/>
          <w:i/>
          <w:sz w:val="24"/>
          <w:szCs w:val="24"/>
          <w:lang w:eastAsia="x-none"/>
        </w:rPr>
        <w:t>Администратор на помощ по смисъла на Закона за държавните помощи  е ДФ „Земеделие”. Възстановяването на неправомерна и несъвместима държавна помощ, на неправилно използвана държавна помощ, както и на неправомерно получена минимална помощ се осъществява съобразно предвидените в Закона за държавните помощи разпоредби.</w:t>
      </w:r>
    </w:p>
    <w:p w:rsidR="009E6E21" w:rsidRPr="009E6E21" w:rsidRDefault="009E6E21" w:rsidP="009E6E21">
      <w:pPr>
        <w:numPr>
          <w:ilvl w:val="0"/>
          <w:numId w:val="8"/>
        </w:numPr>
        <w:spacing w:before="120" w:after="0"/>
        <w:ind w:left="0" w:firstLine="0"/>
        <w:contextualSpacing/>
        <w:jc w:val="both"/>
        <w:rPr>
          <w:rFonts w:ascii="Times New Roman" w:eastAsia="Times New Roman" w:hAnsi="Times New Roman" w:cs="Times New Roman"/>
          <w:sz w:val="24"/>
          <w:szCs w:val="24"/>
          <w:lang w:eastAsia="bg-BG"/>
        </w:rPr>
      </w:pPr>
      <w:r w:rsidRPr="009E6E21">
        <w:rPr>
          <w:rFonts w:ascii="Times New Roman" w:eastAsia="Times New Roman" w:hAnsi="Times New Roman" w:cs="Times New Roman"/>
          <w:sz w:val="24"/>
          <w:szCs w:val="24"/>
          <w:lang w:eastAsia="bg-BG"/>
        </w:rPr>
        <w:t xml:space="preserve">Преди сключване на договор за предоставяне на безвъзмездна финансова помощ, Държавен фонд „Земеделие“ прилага подходящи контролни механизми, които да гарантират изпълнението на всички приложими условия на Регламент (ЕС) № 1407/2013, включително ще извършва документална проверка на декларираните данни от одобрените кандидати в Декларацията за минимални помощи. </w:t>
      </w:r>
    </w:p>
    <w:p w:rsidR="009E6E21" w:rsidRPr="009E6E21" w:rsidRDefault="009E6E21" w:rsidP="009E6E21">
      <w:pPr>
        <w:numPr>
          <w:ilvl w:val="0"/>
          <w:numId w:val="8"/>
        </w:numPr>
        <w:spacing w:before="120" w:after="0"/>
        <w:ind w:left="0" w:firstLine="0"/>
        <w:contextualSpacing/>
        <w:jc w:val="both"/>
        <w:rPr>
          <w:rFonts w:ascii="Times New Roman" w:eastAsia="Times New Roman" w:hAnsi="Times New Roman" w:cs="Times New Roman"/>
          <w:sz w:val="24"/>
          <w:szCs w:val="24"/>
          <w:lang w:eastAsia="bg-BG"/>
        </w:rPr>
      </w:pPr>
      <w:r w:rsidRPr="009E6E21">
        <w:rPr>
          <w:rFonts w:ascii="Times New Roman" w:eastAsia="Times New Roman" w:hAnsi="Times New Roman" w:cs="Times New Roman"/>
          <w:sz w:val="24"/>
          <w:szCs w:val="24"/>
          <w:lang w:eastAsia="bg-BG"/>
        </w:rPr>
        <w:t xml:space="preserve">Държавен фонд „Земеделие“ информира министъра на финансите в срок до три дни от предоставянето на всяка помощ, попадаща в обхвата на минимална помощ, чрез въвеждане на информацията в Информационна система "Регистър на минималните помощи". </w:t>
      </w:r>
    </w:p>
    <w:p w:rsidR="009E6E21" w:rsidRPr="009E6E21" w:rsidRDefault="009E6E21" w:rsidP="009E6E21">
      <w:pPr>
        <w:numPr>
          <w:ilvl w:val="0"/>
          <w:numId w:val="8"/>
        </w:numPr>
        <w:spacing w:before="120" w:after="0"/>
        <w:ind w:left="0" w:firstLine="0"/>
        <w:contextualSpacing/>
        <w:jc w:val="both"/>
        <w:rPr>
          <w:rFonts w:ascii="Times New Roman" w:eastAsia="Times New Roman" w:hAnsi="Times New Roman" w:cs="Times New Roman"/>
          <w:sz w:val="24"/>
          <w:szCs w:val="24"/>
          <w:lang w:eastAsia="bg-BG"/>
        </w:rPr>
      </w:pPr>
      <w:r w:rsidRPr="009E6E21">
        <w:rPr>
          <w:rFonts w:ascii="Times New Roman" w:eastAsia="Times New Roman" w:hAnsi="Times New Roman" w:cs="Times New Roman"/>
          <w:sz w:val="24"/>
          <w:szCs w:val="24"/>
          <w:lang w:eastAsia="bg-BG"/>
        </w:rPr>
        <w:t xml:space="preserve">В договора за безвъзмездна финансова помощ, съгласно чл. 16 и чл. 36 от Закона за държавни помощи </w:t>
      </w:r>
      <w:r w:rsidRPr="009E6E21">
        <w:rPr>
          <w:rFonts w:ascii="Times New Roman" w:eastAsia="Times New Roman" w:hAnsi="Times New Roman" w:cs="Times New Roman"/>
          <w:sz w:val="24"/>
          <w:szCs w:val="24"/>
          <w:lang w:val="en-US" w:eastAsia="bg-BG"/>
        </w:rPr>
        <w:t>(</w:t>
      </w:r>
      <w:proofErr w:type="spellStart"/>
      <w:r w:rsidRPr="009E6E21">
        <w:rPr>
          <w:rFonts w:ascii="Times New Roman" w:eastAsia="Times New Roman" w:hAnsi="Times New Roman" w:cs="Times New Roman"/>
          <w:sz w:val="24"/>
          <w:szCs w:val="24"/>
          <w:lang w:eastAsia="bg-BG"/>
        </w:rPr>
        <w:t>обн</w:t>
      </w:r>
      <w:proofErr w:type="spellEnd"/>
      <w:r w:rsidRPr="009E6E21">
        <w:rPr>
          <w:rFonts w:ascii="Times New Roman" w:eastAsia="Times New Roman" w:hAnsi="Times New Roman" w:cs="Times New Roman"/>
          <w:sz w:val="24"/>
          <w:szCs w:val="24"/>
          <w:lang w:eastAsia="bg-BG"/>
        </w:rPr>
        <w:t>. В ДВ 85 от 24.10.2017 г.</w:t>
      </w:r>
      <w:r w:rsidRPr="009E6E21">
        <w:rPr>
          <w:rFonts w:ascii="Times New Roman" w:eastAsia="Times New Roman" w:hAnsi="Times New Roman" w:cs="Times New Roman"/>
          <w:sz w:val="24"/>
          <w:szCs w:val="24"/>
          <w:lang w:val="en-US" w:eastAsia="bg-BG"/>
        </w:rPr>
        <w:t>)</w:t>
      </w:r>
      <w:r w:rsidRPr="009E6E21">
        <w:rPr>
          <w:rFonts w:ascii="Times New Roman" w:eastAsia="Times New Roman" w:hAnsi="Times New Roman" w:cs="Times New Roman"/>
          <w:sz w:val="24"/>
          <w:szCs w:val="24"/>
          <w:lang w:eastAsia="bg-BG"/>
        </w:rPr>
        <w:t xml:space="preserve"> се съдържа информация относно вида, размера и основанието за предоставяне на отпуснатата помощ, чрез цитиране на заглавието на Регламента и номера на публикацията му в Официален вестник на Европейския съюз, всички приложими за получателя задължения, свързани със спазване на изискванията на Регламента </w:t>
      </w:r>
      <w:r w:rsidRPr="009E6E21">
        <w:rPr>
          <w:rFonts w:ascii="Times New Roman" w:eastAsia="Times New Roman" w:hAnsi="Times New Roman" w:cs="Times New Roman"/>
          <w:sz w:val="24"/>
          <w:szCs w:val="24"/>
          <w:lang w:val="en-US" w:eastAsia="bg-BG"/>
        </w:rPr>
        <w:t>(</w:t>
      </w:r>
      <w:r w:rsidRPr="009E6E21">
        <w:rPr>
          <w:rFonts w:ascii="Times New Roman" w:eastAsia="Times New Roman" w:hAnsi="Times New Roman" w:cs="Times New Roman"/>
          <w:sz w:val="24"/>
          <w:szCs w:val="24"/>
          <w:lang w:eastAsia="bg-BG"/>
        </w:rPr>
        <w:t xml:space="preserve">например изискванията на чл. 6, </w:t>
      </w:r>
      <w:proofErr w:type="spellStart"/>
      <w:r w:rsidRPr="009E6E21">
        <w:rPr>
          <w:rFonts w:ascii="Times New Roman" w:eastAsia="Times New Roman" w:hAnsi="Times New Roman" w:cs="Times New Roman"/>
          <w:sz w:val="24"/>
          <w:szCs w:val="24"/>
          <w:lang w:eastAsia="bg-BG"/>
        </w:rPr>
        <w:t>пар</w:t>
      </w:r>
      <w:proofErr w:type="spellEnd"/>
      <w:r w:rsidRPr="009E6E21">
        <w:rPr>
          <w:rFonts w:ascii="Times New Roman" w:eastAsia="Times New Roman" w:hAnsi="Times New Roman" w:cs="Times New Roman"/>
          <w:sz w:val="24"/>
          <w:szCs w:val="24"/>
          <w:lang w:eastAsia="bg-BG"/>
        </w:rPr>
        <w:t xml:space="preserve">. 4 и </w:t>
      </w:r>
      <w:proofErr w:type="spellStart"/>
      <w:r w:rsidRPr="009E6E21">
        <w:rPr>
          <w:rFonts w:ascii="Times New Roman" w:eastAsia="Times New Roman" w:hAnsi="Times New Roman" w:cs="Times New Roman"/>
          <w:sz w:val="24"/>
          <w:szCs w:val="24"/>
          <w:lang w:eastAsia="bg-BG"/>
        </w:rPr>
        <w:t>пар</w:t>
      </w:r>
      <w:proofErr w:type="spellEnd"/>
      <w:r w:rsidRPr="009E6E21">
        <w:rPr>
          <w:rFonts w:ascii="Times New Roman" w:eastAsia="Times New Roman" w:hAnsi="Times New Roman" w:cs="Times New Roman"/>
          <w:sz w:val="24"/>
          <w:szCs w:val="24"/>
          <w:lang w:eastAsia="bg-BG"/>
        </w:rPr>
        <w:t>. 5</w:t>
      </w:r>
      <w:r w:rsidRPr="009E6E21">
        <w:rPr>
          <w:rFonts w:ascii="Times New Roman" w:eastAsia="Times New Roman" w:hAnsi="Times New Roman" w:cs="Times New Roman"/>
          <w:sz w:val="24"/>
          <w:szCs w:val="24"/>
          <w:lang w:val="en-US" w:eastAsia="bg-BG"/>
        </w:rPr>
        <w:t>)</w:t>
      </w:r>
      <w:r w:rsidRPr="009E6E21">
        <w:rPr>
          <w:rFonts w:ascii="Times New Roman" w:eastAsia="Times New Roman" w:hAnsi="Times New Roman" w:cs="Times New Roman"/>
          <w:sz w:val="24"/>
          <w:szCs w:val="24"/>
          <w:lang w:eastAsia="bg-BG"/>
        </w:rPr>
        <w:t>, правилата за прилагане на условията за нейното предоставяне и за контрол, както и механизъм за установяване на неправомерно предоставена помощ, съгласно чл. 37 от Закона за държавни помощи.</w:t>
      </w:r>
    </w:p>
    <w:p w:rsidR="009E6E21" w:rsidRPr="009E6E21" w:rsidRDefault="009E6E21" w:rsidP="009E6E21">
      <w:pPr>
        <w:numPr>
          <w:ilvl w:val="0"/>
          <w:numId w:val="8"/>
        </w:numPr>
        <w:spacing w:before="120" w:after="0"/>
        <w:ind w:left="0" w:firstLine="0"/>
        <w:contextualSpacing/>
        <w:jc w:val="both"/>
        <w:rPr>
          <w:rFonts w:ascii="Times New Roman" w:eastAsia="Times New Roman" w:hAnsi="Times New Roman" w:cs="Times New Roman"/>
          <w:sz w:val="24"/>
          <w:szCs w:val="24"/>
          <w:lang w:eastAsia="bg-BG"/>
        </w:rPr>
      </w:pPr>
      <w:r w:rsidRPr="009E6E21">
        <w:rPr>
          <w:rFonts w:ascii="Times New Roman" w:eastAsia="Times New Roman" w:hAnsi="Times New Roman" w:cs="Times New Roman"/>
          <w:sz w:val="24"/>
          <w:szCs w:val="24"/>
          <w:lang w:eastAsia="bg-BG"/>
        </w:rPr>
        <w:t>Възстановяването на неправомерно предоставена минимална помощ се извършва по реда на Закона за държавните помощи. Не се разрешава предоставяне на нова минимална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и договора за безвъзмездна финансова помощ.</w:t>
      </w:r>
    </w:p>
    <w:p w:rsidR="009E6E21" w:rsidRPr="009E6E21" w:rsidRDefault="009E6E21" w:rsidP="009E6E21">
      <w:pPr>
        <w:numPr>
          <w:ilvl w:val="0"/>
          <w:numId w:val="8"/>
        </w:numPr>
        <w:spacing w:before="120" w:after="0"/>
        <w:ind w:left="0" w:firstLine="0"/>
        <w:contextualSpacing/>
        <w:jc w:val="both"/>
        <w:rPr>
          <w:rFonts w:ascii="Times New Roman" w:eastAsia="Times New Roman" w:hAnsi="Times New Roman" w:cs="Times New Roman"/>
          <w:sz w:val="24"/>
          <w:szCs w:val="24"/>
          <w:lang w:eastAsia="bg-BG"/>
        </w:rPr>
      </w:pPr>
      <w:r w:rsidRPr="009E6E21">
        <w:rPr>
          <w:rFonts w:ascii="Times New Roman" w:eastAsia="Times New Roman" w:hAnsi="Times New Roman" w:cs="Times New Roman"/>
          <w:sz w:val="24"/>
          <w:szCs w:val="24"/>
          <w:lang w:eastAsia="bg-BG"/>
        </w:rPr>
        <w:t xml:space="preserve">Ако проектното предложение на кандидат бъде одобрено и той подпише договор за предоставяне на финансова помощ, е длъжен </w:t>
      </w:r>
      <w:r w:rsidRPr="009E6E21">
        <w:rPr>
          <w:rFonts w:ascii="Times New Roman" w:eastAsia="Times New Roman" w:hAnsi="Times New Roman" w:cs="Times New Roman"/>
          <w:i/>
          <w:sz w:val="24"/>
          <w:szCs w:val="24"/>
          <w:lang w:eastAsia="bg-BG"/>
        </w:rPr>
        <w:t xml:space="preserve">да съхранява </w:t>
      </w:r>
      <w:r w:rsidRPr="009E6E21">
        <w:rPr>
          <w:rFonts w:ascii="Times New Roman" w:eastAsia="Times New Roman" w:hAnsi="Times New Roman" w:cs="Times New Roman"/>
          <w:b/>
          <w:i/>
          <w:sz w:val="24"/>
          <w:szCs w:val="24"/>
          <w:lang w:eastAsia="bg-BG"/>
        </w:rPr>
        <w:t xml:space="preserve">документацията относно </w:t>
      </w:r>
      <w:r w:rsidRPr="009E6E21">
        <w:rPr>
          <w:rFonts w:ascii="Times New Roman" w:eastAsia="Times New Roman" w:hAnsi="Times New Roman" w:cs="Times New Roman"/>
          <w:b/>
          <w:i/>
          <w:sz w:val="24"/>
          <w:szCs w:val="24"/>
          <w:lang w:eastAsia="bg-BG"/>
        </w:rPr>
        <w:lastRenderedPageBreak/>
        <w:t xml:space="preserve">получената помощ </w:t>
      </w:r>
      <w:proofErr w:type="spellStart"/>
      <w:r w:rsidRPr="009E6E21">
        <w:rPr>
          <w:rFonts w:ascii="Times New Roman" w:eastAsia="Times New Roman" w:hAnsi="Times New Roman" w:cs="Times New Roman"/>
          <w:b/>
          <w:i/>
          <w:sz w:val="24"/>
          <w:szCs w:val="24"/>
          <w:lang w:eastAsia="bg-BG"/>
        </w:rPr>
        <w:t>de</w:t>
      </w:r>
      <w:proofErr w:type="spellEnd"/>
      <w:r w:rsidRPr="009E6E21">
        <w:rPr>
          <w:rFonts w:ascii="Times New Roman" w:eastAsia="Times New Roman" w:hAnsi="Times New Roman" w:cs="Times New Roman"/>
          <w:b/>
          <w:i/>
          <w:sz w:val="24"/>
          <w:szCs w:val="24"/>
          <w:lang w:eastAsia="bg-BG"/>
        </w:rPr>
        <w:t xml:space="preserve"> </w:t>
      </w:r>
      <w:proofErr w:type="spellStart"/>
      <w:r w:rsidRPr="009E6E21">
        <w:rPr>
          <w:rFonts w:ascii="Times New Roman" w:eastAsia="Times New Roman" w:hAnsi="Times New Roman" w:cs="Times New Roman"/>
          <w:b/>
          <w:i/>
          <w:sz w:val="24"/>
          <w:szCs w:val="24"/>
          <w:lang w:eastAsia="bg-BG"/>
        </w:rPr>
        <w:t>minimis</w:t>
      </w:r>
      <w:proofErr w:type="spellEnd"/>
      <w:r w:rsidRPr="009E6E21">
        <w:rPr>
          <w:rFonts w:ascii="Times New Roman" w:eastAsia="Times New Roman" w:hAnsi="Times New Roman" w:cs="Times New Roman"/>
          <w:b/>
          <w:i/>
          <w:sz w:val="24"/>
          <w:szCs w:val="24"/>
          <w:lang w:eastAsia="bg-BG"/>
        </w:rPr>
        <w:t xml:space="preserve"> за период от 10 бюджетни години</w:t>
      </w:r>
      <w:r w:rsidRPr="009E6E21">
        <w:rPr>
          <w:rFonts w:ascii="Times New Roman" w:eastAsia="Times New Roman" w:hAnsi="Times New Roman" w:cs="Times New Roman"/>
          <w:i/>
          <w:sz w:val="24"/>
          <w:szCs w:val="24"/>
          <w:lang w:eastAsia="bg-BG"/>
        </w:rPr>
        <w:t>, считано от датата на която е предоставена последната индивидуално помощ по схемата</w:t>
      </w:r>
      <w:r w:rsidRPr="009E6E21">
        <w:rPr>
          <w:rFonts w:ascii="Times New Roman" w:eastAsia="Times New Roman" w:hAnsi="Times New Roman" w:cs="Times New Roman"/>
          <w:sz w:val="24"/>
          <w:szCs w:val="24"/>
          <w:lang w:eastAsia="bg-BG"/>
        </w:rPr>
        <w:t xml:space="preserve"> и да я предоставя при поискване в срок от 5 работни дни на МИГ или на Държавен фонд „Земеделие“.</w:t>
      </w:r>
    </w:p>
    <w:p w:rsidR="009E6E21" w:rsidRPr="009E6E21" w:rsidRDefault="009E6E21" w:rsidP="009E6E21">
      <w:pPr>
        <w:shd w:val="clear" w:color="auto" w:fill="FEFEFE"/>
        <w:jc w:val="both"/>
        <w:rPr>
          <w:rFonts w:ascii="Times New Roman" w:eastAsia="Times New Roman" w:hAnsi="Times New Roman" w:cs="Times New Roman"/>
          <w:bCs/>
          <w:iCs/>
          <w:noProof/>
          <w:sz w:val="24"/>
          <w:szCs w:val="24"/>
          <w:lang w:val="en-US" w:eastAsia="bg-BG"/>
        </w:rPr>
      </w:pPr>
      <w:r w:rsidRPr="009E6E21">
        <w:rPr>
          <w:rFonts w:ascii="Times New Roman" w:hAnsi="Times New Roman"/>
          <w:sz w:val="24"/>
          <w:szCs w:val="24"/>
        </w:rPr>
        <w:t xml:space="preserve">По писмено искане държавата предоставя на Комисията в срок до 20 работни дни или в по-дълъг срок, ако такъв бъде определен в искането, цялата информация, която Комисията счита за необходима, за да прецени дали са спазени условията относно общия размер на помощта </w:t>
      </w:r>
      <w:proofErr w:type="spellStart"/>
      <w:r w:rsidRPr="009E6E21">
        <w:rPr>
          <w:rFonts w:ascii="Times New Roman" w:hAnsi="Times New Roman"/>
          <w:sz w:val="24"/>
          <w:szCs w:val="24"/>
        </w:rPr>
        <w:t>de</w:t>
      </w:r>
      <w:proofErr w:type="spellEnd"/>
      <w:r w:rsidR="00E71CD0">
        <w:rPr>
          <w:rFonts w:ascii="Times New Roman" w:hAnsi="Times New Roman"/>
          <w:sz w:val="24"/>
          <w:szCs w:val="24"/>
        </w:rPr>
        <w:t xml:space="preserve"> </w:t>
      </w:r>
      <w:proofErr w:type="spellStart"/>
      <w:r w:rsidRPr="009E6E21">
        <w:rPr>
          <w:rFonts w:ascii="Times New Roman" w:hAnsi="Times New Roman"/>
          <w:sz w:val="24"/>
          <w:szCs w:val="24"/>
        </w:rPr>
        <w:t>minimis</w:t>
      </w:r>
      <w:proofErr w:type="spellEnd"/>
      <w:r w:rsidRPr="009E6E21">
        <w:rPr>
          <w:rFonts w:ascii="Times New Roman" w:hAnsi="Times New Roman"/>
          <w:sz w:val="24"/>
          <w:szCs w:val="24"/>
        </w:rPr>
        <w:t xml:space="preserve"> по смисъла на Регламента и на други регламенти за помощ </w:t>
      </w:r>
      <w:proofErr w:type="spellStart"/>
      <w:r w:rsidRPr="009E6E21">
        <w:rPr>
          <w:rFonts w:ascii="Times New Roman" w:hAnsi="Times New Roman"/>
          <w:sz w:val="24"/>
          <w:szCs w:val="24"/>
        </w:rPr>
        <w:t>deminimis</w:t>
      </w:r>
      <w:proofErr w:type="spellEnd"/>
      <w:r w:rsidRPr="009E6E21">
        <w:rPr>
          <w:rFonts w:ascii="Times New Roman" w:hAnsi="Times New Roman"/>
          <w:sz w:val="24"/>
          <w:szCs w:val="24"/>
        </w:rPr>
        <w:t>, получена от всяко предприятие.</w:t>
      </w:r>
    </w:p>
    <w:p w:rsidR="00C4398D" w:rsidRPr="00BD092F" w:rsidRDefault="00DF7BF5" w:rsidP="00DF7BF5">
      <w:pPr>
        <w:pStyle w:val="1"/>
        <w:rPr>
          <w:rFonts w:eastAsia="Times New Roman" w:cs="Times New Roman"/>
          <w:color w:val="000000"/>
          <w:szCs w:val="24"/>
          <w:lang w:eastAsia="bg-BG"/>
        </w:rPr>
      </w:pPr>
      <w:r>
        <w:rPr>
          <w:lang w:val="en-US"/>
        </w:rPr>
        <w:t>6.</w:t>
      </w:r>
      <w:r w:rsidR="00C4398D" w:rsidRPr="00BD092F">
        <w:t>ПРОЦЕДУРИ</w:t>
      </w:r>
      <w:r w:rsidR="00E71CD0">
        <w:rPr>
          <w:rFonts w:cs="Times New Roman"/>
          <w:szCs w:val="24"/>
        </w:rPr>
        <w:t xml:space="preserve"> ЗА </w:t>
      </w:r>
      <w:r w:rsidR="00C4398D" w:rsidRPr="00BD092F">
        <w:rPr>
          <w:rFonts w:cs="Times New Roman"/>
          <w:szCs w:val="24"/>
        </w:rPr>
        <w:t>ИЗБОР НА ИЗПЪЛНИТЕЛИ ЗА ВЪЗЛАГАНЕ НА ДЕЙНОСТИ ПО ИЗПЪЛНЕНИЕ НА ДОГОВОРА ЗА БФП</w:t>
      </w:r>
      <w:bookmarkEnd w:id="4"/>
    </w:p>
    <w:p w:rsidR="00C4398D" w:rsidRDefault="005A0B4E" w:rsidP="00DA20C8">
      <w:pPr>
        <w:autoSpaceDE w:val="0"/>
        <w:autoSpaceDN w:val="0"/>
        <w:adjustRightInd w:val="0"/>
        <w:spacing w:after="0"/>
        <w:jc w:val="both"/>
        <w:rPr>
          <w:rFonts w:ascii="Times New Roman" w:hAnsi="Times New Roman" w:cs="Times New Roman"/>
          <w:sz w:val="24"/>
          <w:szCs w:val="24"/>
        </w:rPr>
      </w:pPr>
      <w:r w:rsidRPr="005A0B4E">
        <w:rPr>
          <w:rFonts w:ascii="Times New Roman" w:hAnsi="Times New Roman" w:cs="Times New Roman"/>
          <w:sz w:val="24"/>
          <w:szCs w:val="24"/>
        </w:rPr>
        <w:t>Получателят на финансова помощ, който е възложител по Закона за обществените поръчки, провежда съответната процедура за избор на изпълнител/и на дейностите по проекта след сключване на договора за финансова помощ с изключение на процедурите за избор на изпълнител/и за разходи, извършени преди подаване на проектното предложение, за които кандидатът представя заверено копие от документацията от проведената процедура по Закона за обществените поръчки.</w:t>
      </w:r>
    </w:p>
    <w:p w:rsidR="005A0B4E" w:rsidRPr="005A0B4E" w:rsidRDefault="005A0B4E" w:rsidP="005A0B4E">
      <w:pPr>
        <w:autoSpaceDE w:val="0"/>
        <w:autoSpaceDN w:val="0"/>
        <w:adjustRightInd w:val="0"/>
        <w:spacing w:after="0"/>
        <w:jc w:val="both"/>
        <w:rPr>
          <w:rFonts w:ascii="Times New Roman" w:hAnsi="Times New Roman" w:cs="Times New Roman"/>
          <w:sz w:val="24"/>
          <w:szCs w:val="24"/>
        </w:rPr>
      </w:pPr>
      <w:r w:rsidRPr="005A0B4E">
        <w:rPr>
          <w:rFonts w:ascii="Times New Roman" w:hAnsi="Times New Roman" w:cs="Times New Roman"/>
          <w:sz w:val="24"/>
          <w:szCs w:val="24"/>
        </w:rPr>
        <w:t xml:space="preserve">Получателят представя на ДФЗ списък на планираните обществени поръчки в ИСУН по образец, утвърден от изпълнителния директор, в срок до 20 работни дни от датата на сключване на договора. </w:t>
      </w:r>
    </w:p>
    <w:p w:rsidR="005A0B4E" w:rsidRPr="005A0B4E" w:rsidRDefault="005A0B4E" w:rsidP="005A0B4E">
      <w:pPr>
        <w:autoSpaceDE w:val="0"/>
        <w:autoSpaceDN w:val="0"/>
        <w:adjustRightInd w:val="0"/>
        <w:spacing w:after="0"/>
        <w:jc w:val="both"/>
        <w:rPr>
          <w:rFonts w:ascii="Times New Roman" w:hAnsi="Times New Roman" w:cs="Times New Roman"/>
          <w:sz w:val="24"/>
          <w:szCs w:val="24"/>
        </w:rPr>
      </w:pPr>
      <w:r w:rsidRPr="005A0B4E">
        <w:rPr>
          <w:rFonts w:ascii="Times New Roman" w:hAnsi="Times New Roman" w:cs="Times New Roman"/>
          <w:sz w:val="24"/>
          <w:szCs w:val="24"/>
        </w:rPr>
        <w:t xml:space="preserve">Крайният срок за публикуване на решението за откриване на процедурите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два месеца от датата на сключване на договора за предоставяне на финансова помощ. Получателят уведомява ДФЗ чрез ИСУН за публикуване на всяко решение за откриване на процедура за възлагане на обществена поръчка в срок до 7 работни дни от датата на публикуването. </w:t>
      </w:r>
    </w:p>
    <w:p w:rsidR="005A0B4E" w:rsidRPr="005A0B4E" w:rsidRDefault="005A0B4E" w:rsidP="005A0B4E">
      <w:pPr>
        <w:autoSpaceDE w:val="0"/>
        <w:autoSpaceDN w:val="0"/>
        <w:adjustRightInd w:val="0"/>
        <w:spacing w:after="0"/>
        <w:jc w:val="both"/>
        <w:rPr>
          <w:rFonts w:ascii="Times New Roman" w:hAnsi="Times New Roman" w:cs="Times New Roman"/>
          <w:sz w:val="24"/>
          <w:szCs w:val="24"/>
        </w:rPr>
      </w:pPr>
      <w:r w:rsidRPr="005A0B4E">
        <w:rPr>
          <w:rFonts w:ascii="Times New Roman" w:hAnsi="Times New Roman" w:cs="Times New Roman"/>
          <w:sz w:val="24"/>
          <w:szCs w:val="24"/>
        </w:rPr>
        <w:t xml:space="preserve">За проект, по който е сключен договор за предоставяне на финансова помощ въз основа на представен технически проект, срокът за публикуване на решението за откриване на процедура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4 месеца от датата на сключване на договора. Получателят уведомява ДФЗ чрез ИСУН за публикуване на решението за откриване на процедура за възлагане на обществена поръчка в срок до 7 работни дни от датата на публикуването. </w:t>
      </w:r>
    </w:p>
    <w:p w:rsidR="005A0B4E" w:rsidRPr="005A0B4E" w:rsidRDefault="005A0B4E" w:rsidP="005A0B4E">
      <w:pPr>
        <w:autoSpaceDE w:val="0"/>
        <w:autoSpaceDN w:val="0"/>
        <w:adjustRightInd w:val="0"/>
        <w:spacing w:after="0"/>
        <w:jc w:val="both"/>
        <w:rPr>
          <w:rFonts w:ascii="Times New Roman" w:hAnsi="Times New Roman" w:cs="Times New Roman"/>
          <w:sz w:val="24"/>
          <w:szCs w:val="24"/>
        </w:rPr>
      </w:pPr>
      <w:r w:rsidRPr="005A0B4E">
        <w:rPr>
          <w:rFonts w:ascii="Times New Roman" w:hAnsi="Times New Roman" w:cs="Times New Roman"/>
          <w:sz w:val="24"/>
          <w:szCs w:val="24"/>
        </w:rPr>
        <w:t xml:space="preserve">Държавен фонд "Земеделие", осъществява предварителна проверка и </w:t>
      </w:r>
      <w:proofErr w:type="spellStart"/>
      <w:r w:rsidRPr="005A0B4E">
        <w:rPr>
          <w:rFonts w:ascii="Times New Roman" w:hAnsi="Times New Roman" w:cs="Times New Roman"/>
          <w:sz w:val="24"/>
          <w:szCs w:val="24"/>
        </w:rPr>
        <w:t>последващ</w:t>
      </w:r>
      <w:proofErr w:type="spellEnd"/>
      <w:r w:rsidRPr="005A0B4E">
        <w:rPr>
          <w:rFonts w:ascii="Times New Roman" w:hAnsi="Times New Roman" w:cs="Times New Roman"/>
          <w:sz w:val="24"/>
          <w:szCs w:val="24"/>
        </w:rPr>
        <w:t xml:space="preserve"> контрол на процедурите за обществени поръчки съгласно утвърдени от изпълнителния директор на ДФЗ процедури. Указанията, дадени от ДФЗ при осъществяване на предварителната проверка на планираните обществени поръчки за избор на изпълнител на всички дейности по проекта, са задължителни за получателя на помощта. </w:t>
      </w:r>
    </w:p>
    <w:p w:rsidR="00E71CD0" w:rsidRPr="00E71CD0" w:rsidRDefault="005A0B4E" w:rsidP="00E71CD0">
      <w:pPr>
        <w:autoSpaceDE w:val="0"/>
        <w:autoSpaceDN w:val="0"/>
        <w:adjustRightInd w:val="0"/>
        <w:spacing w:after="0"/>
        <w:jc w:val="both"/>
      </w:pPr>
      <w:r w:rsidRPr="005A0B4E">
        <w:rPr>
          <w:rFonts w:ascii="Times New Roman" w:hAnsi="Times New Roman" w:cs="Times New Roman"/>
          <w:sz w:val="24"/>
          <w:szCs w:val="24"/>
        </w:rPr>
        <w:t xml:space="preserve">Когато получателят на финансова помощ не е възложител по смисъла на Закона за обществените поръчки, се прилага Постановление № 160 на Министерския съвет от 2016 г. за определяне правилата за разглеждане и оценяване на оферти и сключването на </w:t>
      </w:r>
      <w:r w:rsidRPr="005A0B4E">
        <w:rPr>
          <w:rFonts w:ascii="Times New Roman" w:hAnsi="Times New Roman" w:cs="Times New Roman"/>
          <w:sz w:val="24"/>
          <w:szCs w:val="24"/>
        </w:rPr>
        <w:lastRenderedPageBreak/>
        <w:t>договорите в процедурата за избор с публична покана от получателя на безвъзмездна финансова помощ от Европейските структурни и инвестиционни фондове (ДВ, бр. 52 от 2016 г.) (ПМС № 160).</w:t>
      </w:r>
      <w:r w:rsidR="00E71CD0">
        <w:rPr>
          <w:rFonts w:ascii="Times New Roman" w:hAnsi="Times New Roman" w:cs="Times New Roman"/>
          <w:sz w:val="24"/>
          <w:szCs w:val="24"/>
        </w:rPr>
        <w:t xml:space="preserve"> </w:t>
      </w:r>
      <w:r w:rsidR="00E71CD0" w:rsidRPr="00E71CD0">
        <w:rPr>
          <w:rFonts w:ascii="Times New Roman" w:hAnsi="Times New Roman" w:cs="Times New Roman"/>
          <w:sz w:val="24"/>
          <w:szCs w:val="24"/>
        </w:rPr>
        <w:t>Видът на допустимите по конкретната процедура кандидати и интензитетът на безвъзмездната финансова помощ по мярката не предполагат провеждане на процедура за определяне на изпълнител по реда на ПМС  160/2016. В случай, че не са изпълнени условията на чл. 50, ал. 2 от ЗУСЕСИФ, т.е. кандидатът не е задължен да извърши оценка на офертите и да сключи договор по правилата на ПМС № 160 с публична покана, то бенефициентът би трябвало да е избрал изпълнител/и още в процеса на кандидатстване, при спазване изискванията на Условията за кандидатстване, раздел 14.2 и друго приложимо законодателство.</w:t>
      </w:r>
      <w:r w:rsidR="00E71CD0" w:rsidRPr="00E71CD0">
        <w:t xml:space="preserve"> </w:t>
      </w:r>
    </w:p>
    <w:p w:rsidR="00E71CD0" w:rsidRPr="00BD092F" w:rsidRDefault="00E71CD0" w:rsidP="005A0B4E">
      <w:pPr>
        <w:autoSpaceDE w:val="0"/>
        <w:autoSpaceDN w:val="0"/>
        <w:adjustRightInd w:val="0"/>
        <w:spacing w:after="0"/>
        <w:jc w:val="both"/>
        <w:rPr>
          <w:rFonts w:ascii="Times New Roman" w:hAnsi="Times New Roman" w:cs="Times New Roman"/>
          <w:sz w:val="24"/>
          <w:szCs w:val="24"/>
        </w:rPr>
      </w:pPr>
    </w:p>
    <w:p w:rsidR="005A0B4E" w:rsidRPr="005A0B4E" w:rsidRDefault="005A0B4E" w:rsidP="005A0B4E">
      <w:pPr>
        <w:pBdr>
          <w:top w:val="single" w:sz="4" w:space="1" w:color="auto"/>
          <w:left w:val="single" w:sz="4" w:space="4" w:color="auto"/>
          <w:bottom w:val="single" w:sz="4" w:space="1" w:color="auto"/>
          <w:right w:val="single" w:sz="4" w:space="4" w:color="auto"/>
        </w:pBdr>
        <w:shd w:val="clear" w:color="auto" w:fill="DBE5F1" w:themeFill="accent1" w:themeFillTint="33"/>
        <w:spacing w:after="0"/>
        <w:ind w:firstLine="426"/>
        <w:jc w:val="both"/>
        <w:rPr>
          <w:rFonts w:ascii="Times New Roman" w:hAnsi="Times New Roman" w:cs="Times New Roman"/>
          <w:sz w:val="24"/>
          <w:szCs w:val="24"/>
        </w:rPr>
      </w:pPr>
      <w:r w:rsidRPr="005A0B4E">
        <w:rPr>
          <w:rFonts w:ascii="Times New Roman" w:hAnsi="Times New Roman" w:cs="Times New Roman"/>
          <w:b/>
          <w:sz w:val="24"/>
          <w:szCs w:val="24"/>
        </w:rPr>
        <w:t>ВАЖНО!:</w:t>
      </w:r>
      <w:r w:rsidRPr="005A0B4E">
        <w:rPr>
          <w:rFonts w:ascii="Times New Roman" w:hAnsi="Times New Roman" w:cs="Times New Roman"/>
          <w:sz w:val="24"/>
          <w:szCs w:val="24"/>
        </w:rPr>
        <w:t xml:space="preserve"> При избора на изпълнител/и на дейностите по проекта, в случай че е приложимо, бенефициентите следва да предвидят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и чл. 63, ал. 1, т. 6 от ЗОП.</w:t>
      </w:r>
    </w:p>
    <w:p w:rsidR="00614C4A" w:rsidRPr="00BD092F" w:rsidRDefault="00DF7BF5" w:rsidP="00DA20C8">
      <w:pPr>
        <w:pStyle w:val="1"/>
        <w:rPr>
          <w:rFonts w:cs="Times New Roman"/>
          <w:szCs w:val="24"/>
        </w:rPr>
      </w:pPr>
      <w:bookmarkStart w:id="5" w:name="_Toc520199169"/>
      <w:r>
        <w:rPr>
          <w:rFonts w:cs="Times New Roman"/>
          <w:szCs w:val="22"/>
        </w:rPr>
        <w:t>7</w:t>
      </w:r>
      <w:r w:rsidR="00161B89" w:rsidRPr="00BD092F">
        <w:rPr>
          <w:rFonts w:cs="Times New Roman"/>
          <w:szCs w:val="22"/>
        </w:rPr>
        <w:t xml:space="preserve">. </w:t>
      </w:r>
      <w:r w:rsidR="00C4398D" w:rsidRPr="00BD092F">
        <w:rPr>
          <w:rFonts w:cs="Times New Roman"/>
          <w:szCs w:val="24"/>
        </w:rPr>
        <w:t>ИЗПЛАЩАНЕ НА ФИНАНСОВАТА ПОМОЩ</w:t>
      </w:r>
      <w:bookmarkEnd w:id="5"/>
      <w:r w:rsidR="00C4398D" w:rsidRPr="00BD092F">
        <w:rPr>
          <w:rFonts w:cs="Times New Roman"/>
          <w:szCs w:val="24"/>
        </w:rPr>
        <w:t xml:space="preserve"> </w:t>
      </w:r>
    </w:p>
    <w:p w:rsidR="00614C4A" w:rsidRPr="00BD092F" w:rsidRDefault="00614C4A" w:rsidP="00C40BC6">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Финансовата помощ се изплаща след извършване на дейностите по проекта</w:t>
      </w:r>
      <w:r w:rsidR="00C40BC6" w:rsidRPr="00BD092F">
        <w:rPr>
          <w:rFonts w:ascii="Times New Roman" w:hAnsi="Times New Roman" w:cs="Times New Roman"/>
          <w:color w:val="000000"/>
          <w:sz w:val="24"/>
          <w:szCs w:val="24"/>
        </w:rPr>
        <w:t xml:space="preserve"> при спазване на изискванията и условията на НАРЕДБА № 4 от 30 май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C40BC6" w:rsidRPr="00BD092F">
        <w:rPr>
          <w:rFonts w:ascii="Times New Roman" w:hAnsi="Times New Roman" w:cs="Times New Roman"/>
          <w:color w:val="000000"/>
          <w:sz w:val="24"/>
          <w:szCs w:val="24"/>
        </w:rPr>
        <w:t>подмерките</w:t>
      </w:r>
      <w:proofErr w:type="spellEnd"/>
      <w:r w:rsidR="00C40BC6" w:rsidRPr="00BD092F">
        <w:rPr>
          <w:rFonts w:ascii="Times New Roman" w:hAnsi="Times New Roman" w:cs="Times New Roman"/>
          <w:color w:val="000000"/>
          <w:sz w:val="24"/>
          <w:szCs w:val="24"/>
        </w:rPr>
        <w:t xml:space="preserve"> по чл. 9б, т. 2 от Закона за подпомагане на земеделските производители (съкратено – Наредба № 4/2018 г.).</w:t>
      </w:r>
    </w:p>
    <w:p w:rsidR="00614C4A" w:rsidRPr="00BD092F" w:rsidRDefault="00614C4A" w:rsidP="000811A5">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За инвестиционни проекти е допустимо авансово плащане в съответствие с </w:t>
      </w:r>
      <w:r w:rsidR="00C40BC6" w:rsidRPr="00BD092F">
        <w:rPr>
          <w:rFonts w:ascii="Times New Roman" w:hAnsi="Times New Roman" w:cs="Times New Roman"/>
          <w:color w:val="000000"/>
          <w:sz w:val="24"/>
          <w:szCs w:val="24"/>
        </w:rPr>
        <w:t>Раздел II. Авансово плащане</w:t>
      </w:r>
      <w:r w:rsidR="000811A5" w:rsidRPr="00BD092F">
        <w:rPr>
          <w:rFonts w:ascii="Times New Roman" w:hAnsi="Times New Roman" w:cs="Times New Roman"/>
          <w:color w:val="000000"/>
          <w:sz w:val="24"/>
          <w:szCs w:val="24"/>
        </w:rPr>
        <w:t xml:space="preserve"> на Глава втора. УСЛОВИЯ И РЕД ЗА ИЗПЛАЩАНЕ НА ФИНАНСОВАТА ПОМОЩ </w:t>
      </w:r>
      <w:r w:rsidR="00C40BC6" w:rsidRPr="00BD092F">
        <w:rPr>
          <w:rFonts w:ascii="Times New Roman" w:hAnsi="Times New Roman" w:cs="Times New Roman"/>
          <w:color w:val="000000"/>
          <w:sz w:val="24"/>
          <w:szCs w:val="24"/>
        </w:rPr>
        <w:t xml:space="preserve">на Наредба № 4/2018 г. </w:t>
      </w:r>
      <w:r w:rsidRPr="00BD092F">
        <w:rPr>
          <w:rFonts w:ascii="Times New Roman" w:hAnsi="Times New Roman" w:cs="Times New Roman"/>
          <w:color w:val="000000"/>
          <w:sz w:val="24"/>
          <w:szCs w:val="24"/>
        </w:rPr>
        <w:t>и при спазване на условията на договора.</w:t>
      </w:r>
    </w:p>
    <w:p w:rsidR="004104B2" w:rsidRPr="00BD092F" w:rsidRDefault="00614C4A" w:rsidP="00C40BC6">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b/>
          <w:color w:val="000000"/>
          <w:sz w:val="24"/>
          <w:szCs w:val="24"/>
        </w:rPr>
        <w:t xml:space="preserve">Междинно плащане </w:t>
      </w:r>
      <w:r w:rsidRPr="00BD092F">
        <w:rPr>
          <w:rFonts w:ascii="Times New Roman" w:hAnsi="Times New Roman" w:cs="Times New Roman"/>
          <w:color w:val="000000"/>
          <w:sz w:val="24"/>
          <w:szCs w:val="24"/>
        </w:rPr>
        <w:t xml:space="preserve">може да се извърши при условие, че е предвидено в проекта и в </w:t>
      </w:r>
      <w:r w:rsidR="004104B2" w:rsidRPr="00BD092F">
        <w:rPr>
          <w:rFonts w:ascii="Times New Roman" w:hAnsi="Times New Roman" w:cs="Times New Roman"/>
          <w:color w:val="000000"/>
          <w:sz w:val="24"/>
          <w:szCs w:val="24"/>
        </w:rPr>
        <w:t xml:space="preserve">административния договор. </w:t>
      </w:r>
    </w:p>
    <w:p w:rsidR="004104B2" w:rsidRPr="00BD092F" w:rsidRDefault="004104B2" w:rsidP="00C40BC6">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b/>
          <w:color w:val="000000"/>
          <w:sz w:val="24"/>
          <w:szCs w:val="24"/>
        </w:rPr>
        <w:t>Окончателно плащане</w:t>
      </w:r>
      <w:r w:rsidRPr="00BD092F">
        <w:rPr>
          <w:rFonts w:ascii="Times New Roman" w:hAnsi="Times New Roman" w:cs="Times New Roman"/>
          <w:color w:val="000000"/>
          <w:sz w:val="24"/>
          <w:szCs w:val="24"/>
        </w:rPr>
        <w:t xml:space="preserve"> се заявява след извършване на дейностите по проекта съгласно срока, определен в административния договор. </w:t>
      </w:r>
    </w:p>
    <w:p w:rsidR="00614C4A" w:rsidRPr="00BD092F" w:rsidRDefault="004104B2" w:rsidP="00C40BC6">
      <w:pPr>
        <w:shd w:val="clear" w:color="auto" w:fill="FEFEFE"/>
        <w:spacing w:after="0"/>
        <w:jc w:val="both"/>
        <w:rPr>
          <w:rFonts w:ascii="Times New Roman" w:hAnsi="Times New Roman" w:cs="Times New Roman"/>
          <w:b/>
          <w:color w:val="000000"/>
          <w:sz w:val="24"/>
          <w:szCs w:val="24"/>
        </w:rPr>
      </w:pPr>
      <w:r w:rsidRPr="00BD092F">
        <w:rPr>
          <w:rFonts w:ascii="Times New Roman" w:hAnsi="Times New Roman" w:cs="Times New Roman"/>
          <w:color w:val="000000"/>
          <w:sz w:val="24"/>
          <w:szCs w:val="24"/>
        </w:rPr>
        <w:t xml:space="preserve">Междинните и окончателни плащания се </w:t>
      </w:r>
      <w:r w:rsidR="00C40BC6" w:rsidRPr="00BD092F">
        <w:rPr>
          <w:rFonts w:ascii="Times New Roman" w:hAnsi="Times New Roman" w:cs="Times New Roman"/>
          <w:color w:val="000000"/>
          <w:sz w:val="24"/>
          <w:szCs w:val="24"/>
        </w:rPr>
        <w:t xml:space="preserve"> осъществя</w:t>
      </w:r>
      <w:r w:rsidRPr="00BD092F">
        <w:rPr>
          <w:rFonts w:ascii="Times New Roman" w:hAnsi="Times New Roman" w:cs="Times New Roman"/>
          <w:color w:val="000000"/>
          <w:sz w:val="24"/>
          <w:szCs w:val="24"/>
        </w:rPr>
        <w:t xml:space="preserve">т </w:t>
      </w:r>
      <w:r w:rsidR="00C40BC6" w:rsidRPr="00BD092F">
        <w:rPr>
          <w:rFonts w:ascii="Times New Roman" w:hAnsi="Times New Roman" w:cs="Times New Roman"/>
          <w:b/>
          <w:color w:val="000000"/>
          <w:sz w:val="24"/>
          <w:szCs w:val="24"/>
        </w:rPr>
        <w:t>по реда на Раздел III.</w:t>
      </w:r>
      <w:r w:rsidRPr="00BD092F">
        <w:rPr>
          <w:rFonts w:ascii="Times New Roman" w:hAnsi="Times New Roman" w:cs="Times New Roman"/>
          <w:b/>
          <w:color w:val="000000"/>
          <w:sz w:val="24"/>
          <w:szCs w:val="24"/>
        </w:rPr>
        <w:t xml:space="preserve"> </w:t>
      </w:r>
      <w:r w:rsidR="00C40BC6" w:rsidRPr="00BD092F">
        <w:rPr>
          <w:rFonts w:ascii="Times New Roman" w:hAnsi="Times New Roman" w:cs="Times New Roman"/>
          <w:b/>
          <w:color w:val="000000"/>
          <w:sz w:val="24"/>
          <w:szCs w:val="24"/>
        </w:rPr>
        <w:t>Междинно и окончателно плащане</w:t>
      </w:r>
      <w:r w:rsidRPr="00BD092F">
        <w:rPr>
          <w:rFonts w:ascii="Times New Roman" w:hAnsi="Times New Roman" w:cs="Times New Roman"/>
          <w:b/>
          <w:color w:val="000000"/>
          <w:sz w:val="24"/>
          <w:szCs w:val="24"/>
        </w:rPr>
        <w:t xml:space="preserve"> </w:t>
      </w:r>
      <w:r w:rsidR="00C40BC6" w:rsidRPr="00BD092F">
        <w:rPr>
          <w:rFonts w:ascii="Times New Roman" w:hAnsi="Times New Roman" w:cs="Times New Roman"/>
          <w:b/>
          <w:color w:val="000000"/>
          <w:sz w:val="24"/>
          <w:szCs w:val="24"/>
        </w:rPr>
        <w:t>на Наредба № 4/2018 г.</w:t>
      </w:r>
    </w:p>
    <w:p w:rsidR="00614C4A" w:rsidRPr="00BD092F" w:rsidRDefault="00614C4A" w:rsidP="000C07EA">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Искането за плащане и приложените към него документи, включите</w:t>
      </w:r>
      <w:r w:rsidR="00AB40BD" w:rsidRPr="00BD092F">
        <w:rPr>
          <w:rFonts w:ascii="Times New Roman" w:hAnsi="Times New Roman" w:cs="Times New Roman"/>
          <w:color w:val="000000"/>
          <w:sz w:val="24"/>
          <w:szCs w:val="24"/>
        </w:rPr>
        <w:t>лно и формуляра</w:t>
      </w:r>
      <w:r w:rsidR="00EC7147" w:rsidRPr="00BD092F">
        <w:rPr>
          <w:rFonts w:ascii="Times New Roman" w:hAnsi="Times New Roman" w:cs="Times New Roman"/>
          <w:color w:val="000000"/>
          <w:sz w:val="24"/>
          <w:szCs w:val="24"/>
        </w:rPr>
        <w:t xml:space="preserve"> за мониторинг</w:t>
      </w:r>
      <w:r w:rsidR="002E4C71" w:rsidRPr="00BD092F">
        <w:rPr>
          <w:rFonts w:ascii="Times New Roman" w:hAnsi="Times New Roman" w:cs="Times New Roman"/>
          <w:color w:val="000000"/>
          <w:sz w:val="24"/>
          <w:szCs w:val="24"/>
        </w:rPr>
        <w:t xml:space="preserve"> (Приложение № </w:t>
      </w:r>
      <w:r w:rsidR="0079263A" w:rsidRPr="00BD092F">
        <w:rPr>
          <w:rFonts w:ascii="Times New Roman" w:hAnsi="Times New Roman" w:cs="Times New Roman"/>
          <w:color w:val="000000"/>
          <w:sz w:val="24"/>
          <w:szCs w:val="24"/>
        </w:rPr>
        <w:t>10</w:t>
      </w:r>
      <w:r w:rsidR="002E4C71" w:rsidRPr="00BD092F">
        <w:rPr>
          <w:rFonts w:ascii="Times New Roman" w:hAnsi="Times New Roman" w:cs="Times New Roman"/>
          <w:color w:val="000000"/>
          <w:sz w:val="24"/>
          <w:szCs w:val="24"/>
        </w:rPr>
        <w:t xml:space="preserve"> към Условията за </w:t>
      </w:r>
      <w:r w:rsidR="00352DA0" w:rsidRPr="00BD092F">
        <w:rPr>
          <w:rFonts w:ascii="Times New Roman" w:hAnsi="Times New Roman" w:cs="Times New Roman"/>
          <w:color w:val="000000"/>
          <w:sz w:val="24"/>
          <w:szCs w:val="24"/>
        </w:rPr>
        <w:t>кандидатстване по процедурата</w:t>
      </w:r>
      <w:r w:rsidR="002E4C71" w:rsidRPr="00BD092F">
        <w:rPr>
          <w:rFonts w:ascii="Times New Roman" w:hAnsi="Times New Roman" w:cs="Times New Roman"/>
          <w:color w:val="000000"/>
          <w:sz w:val="24"/>
          <w:szCs w:val="24"/>
        </w:rPr>
        <w:t>)</w:t>
      </w:r>
      <w:r w:rsidR="00EC7147" w:rsidRPr="00BD092F">
        <w:rPr>
          <w:rFonts w:ascii="Times New Roman" w:hAnsi="Times New Roman" w:cs="Times New Roman"/>
          <w:color w:val="000000"/>
          <w:sz w:val="24"/>
          <w:szCs w:val="24"/>
        </w:rPr>
        <w:t xml:space="preserve">, </w:t>
      </w:r>
      <w:r w:rsidRPr="00BD092F">
        <w:rPr>
          <w:rFonts w:ascii="Times New Roman" w:hAnsi="Times New Roman" w:cs="Times New Roman"/>
          <w:color w:val="000000"/>
          <w:sz w:val="24"/>
          <w:szCs w:val="24"/>
        </w:rPr>
        <w:t>се подават в ИСУН от получателя или упълномощено от него лице, което следва да представи изрично нотариално заверено пълномощно.</w:t>
      </w:r>
    </w:p>
    <w:p w:rsidR="00614C4A" w:rsidRPr="00BD092F" w:rsidRDefault="00614C4A" w:rsidP="000C07EA">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Документите по съответното плащане се представят във формат "</w:t>
      </w:r>
      <w:proofErr w:type="spellStart"/>
      <w:r w:rsidRPr="00BD092F">
        <w:rPr>
          <w:rFonts w:ascii="Times New Roman" w:hAnsi="Times New Roman" w:cs="Times New Roman"/>
          <w:color w:val="000000"/>
          <w:sz w:val="24"/>
          <w:szCs w:val="24"/>
        </w:rPr>
        <w:t>pdf</w:t>
      </w:r>
      <w:proofErr w:type="spellEnd"/>
      <w:r w:rsidRPr="00BD092F">
        <w:rPr>
          <w:rFonts w:ascii="Times New Roman" w:hAnsi="Times New Roman" w:cs="Times New Roman"/>
          <w:color w:val="000000"/>
          <w:sz w:val="24"/>
          <w:szCs w:val="24"/>
        </w:rPr>
        <w:t>",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0811A5" w:rsidRPr="00BD092F" w:rsidRDefault="000811A5" w:rsidP="000811A5">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lastRenderedPageBreak/>
        <w:t xml:space="preserve">Размерът на дължимите на бенефициентите плащания се изчислява при спазване на изискванията и условията Глава трета. УСЛОВИЯ И РЕД ЗА НАМАЛЯВАНЕ И ОТКАЗ ЗА ИЗПЛАЩАНЕ НА ФИНАНСОВАТА ПОМОЩ на Наредба № 4/2-18 г. </w:t>
      </w:r>
    </w:p>
    <w:p w:rsidR="00614C4A" w:rsidRPr="00BD092F" w:rsidRDefault="00614C4A" w:rsidP="00DA20C8">
      <w:pPr>
        <w:shd w:val="clear" w:color="auto" w:fill="FEFEFE"/>
        <w:spacing w:after="0"/>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Кореспонденцията и уведомленията във връзка с обработка на исканията за плащане се осъществява през ИСУН чрез електронния профил на бенефициента.</w:t>
      </w:r>
    </w:p>
    <w:p w:rsidR="00BA7472" w:rsidRPr="00BD092F" w:rsidRDefault="00EE42DE" w:rsidP="000C07EA">
      <w:pPr>
        <w:pStyle w:val="1"/>
        <w:rPr>
          <w:rFonts w:cs="Times New Roman"/>
          <w:szCs w:val="24"/>
        </w:rPr>
      </w:pPr>
      <w:bookmarkStart w:id="6" w:name="_Toc520199170"/>
      <w:r>
        <w:rPr>
          <w:rFonts w:cs="Times New Roman"/>
          <w:szCs w:val="24"/>
        </w:rPr>
        <w:t>8</w:t>
      </w:r>
      <w:r w:rsidR="00F74842" w:rsidRPr="00BD092F">
        <w:rPr>
          <w:rFonts w:cs="Times New Roman"/>
          <w:szCs w:val="24"/>
        </w:rPr>
        <w:t xml:space="preserve">. </w:t>
      </w:r>
      <w:r w:rsidR="00BA7472" w:rsidRPr="00BD092F">
        <w:rPr>
          <w:rFonts w:cs="Times New Roman"/>
        </w:rPr>
        <w:t>ДЕЙНОСТИ СЛЕД ПОЛУЧАВАНЕ НА ПОМОЩТА</w:t>
      </w:r>
      <w:bookmarkEnd w:id="6"/>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на финансова помощ е длъжен да:</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съхранява всички документи, свързани с подпомаганите дейности;</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използва закупените/подобрените/реконструирани/изградени въз основа на одобрения проект активи по предназначение;</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не преотстъпва ползването на активите - предмет на подпомагането, под каквато и да е форма;</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не променя местоположението на подпомогнатата дейност;</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не преустановява подпомогнатата дейност.</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2. Изискването по т. 1, </w:t>
      </w:r>
      <w:r w:rsidR="00114282" w:rsidRPr="00BD092F">
        <w:rPr>
          <w:rFonts w:ascii="Times New Roman" w:hAnsi="Times New Roman" w:cs="Times New Roman"/>
          <w:color w:val="000000"/>
          <w:sz w:val="24"/>
          <w:szCs w:val="24"/>
        </w:rPr>
        <w:t xml:space="preserve">подточки </w:t>
      </w:r>
      <w:r w:rsidRPr="00BD092F">
        <w:rPr>
          <w:rFonts w:ascii="Times New Roman" w:hAnsi="Times New Roman" w:cs="Times New Roman"/>
          <w:color w:val="000000"/>
          <w:sz w:val="24"/>
          <w:szCs w:val="24"/>
        </w:rPr>
        <w:t>2, 3 и 4 не се прилага при подмяната на оборудване с изтекъл амортизационен срок. Подмяната с новото оборудване, придобито със средства от ЕЗФРСР, се осъществява след одобрение от ДФЗ.</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3.Изискването на т.1, </w:t>
      </w:r>
      <w:r w:rsidR="00114282" w:rsidRPr="00BD092F">
        <w:rPr>
          <w:rFonts w:ascii="Times New Roman" w:hAnsi="Times New Roman" w:cs="Times New Roman"/>
          <w:color w:val="000000"/>
          <w:sz w:val="24"/>
          <w:szCs w:val="24"/>
        </w:rPr>
        <w:t xml:space="preserve">подточка </w:t>
      </w:r>
      <w:r w:rsidRPr="00BD092F">
        <w:rPr>
          <w:rFonts w:ascii="Times New Roman" w:hAnsi="Times New Roman" w:cs="Times New Roman"/>
          <w:color w:val="000000"/>
          <w:sz w:val="24"/>
          <w:szCs w:val="24"/>
        </w:rPr>
        <w:t>4 не се прилага за инвестиция, за която в проектното предложение е обосновано, че обичайното й предназначение е свързано с преотстъпване на правото на ползване на трети лица или когато това се изисква по закон. Изключението не се прилага, когато предоставянето на актива - предмет на инвестицията, на трети лица е за извършване на услуга с този актив.</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4. Изискването на т.</w:t>
      </w:r>
      <w:r w:rsidR="00114282" w:rsidRPr="00BD092F">
        <w:rPr>
          <w:rFonts w:ascii="Times New Roman" w:hAnsi="Times New Roman" w:cs="Times New Roman"/>
          <w:color w:val="000000"/>
          <w:sz w:val="24"/>
          <w:szCs w:val="24"/>
        </w:rPr>
        <w:t xml:space="preserve"> 1, подточка </w:t>
      </w:r>
      <w:r w:rsidRPr="00BD092F">
        <w:rPr>
          <w:rFonts w:ascii="Times New Roman" w:hAnsi="Times New Roman" w:cs="Times New Roman"/>
          <w:color w:val="000000"/>
          <w:sz w:val="24"/>
          <w:szCs w:val="24"/>
        </w:rPr>
        <w:t>5 не се прилага, когато промяната на местонахождението на придобита техника и оборудване е в резултат на промяна на адреса на офиса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BA7472" w:rsidRPr="00BD092F" w:rsidRDefault="00BA7472" w:rsidP="00114282">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е длъжен да изпълнява задълженията по т.</w:t>
      </w:r>
      <w:r w:rsidR="00114282" w:rsidRPr="00BD092F">
        <w:rPr>
          <w:rFonts w:ascii="Times New Roman" w:hAnsi="Times New Roman" w:cs="Times New Roman"/>
          <w:color w:val="000000"/>
          <w:sz w:val="24"/>
          <w:szCs w:val="24"/>
        </w:rPr>
        <w:t>1 в сроковете, съгласно условията на административния договор.</w:t>
      </w:r>
    </w:p>
    <w:p w:rsidR="00BA7472" w:rsidRPr="00BD092F" w:rsidRDefault="007073EB" w:rsidP="00DA20C8">
      <w:pPr>
        <w:pStyle w:val="1"/>
        <w:jc w:val="both"/>
        <w:rPr>
          <w:rFonts w:cs="Times New Roman"/>
          <w:szCs w:val="24"/>
        </w:rPr>
      </w:pPr>
      <w:bookmarkStart w:id="7" w:name="_Toc520199171"/>
      <w:r>
        <w:rPr>
          <w:rFonts w:cs="Times New Roman"/>
          <w:szCs w:val="24"/>
        </w:rPr>
        <w:t>9</w:t>
      </w:r>
      <w:r w:rsidR="00F74842" w:rsidRPr="00BD092F">
        <w:rPr>
          <w:rFonts w:cs="Times New Roman"/>
          <w:szCs w:val="24"/>
        </w:rPr>
        <w:t xml:space="preserve">. </w:t>
      </w:r>
      <w:r w:rsidR="00BA7472" w:rsidRPr="00BD092F">
        <w:rPr>
          <w:rFonts w:cs="Times New Roman"/>
        </w:rPr>
        <w:t>МЕРКИ ЗА ИНФОРМИРАНЕ И ПУБЛИЧНОСТ</w:t>
      </w:r>
      <w:bookmarkEnd w:id="7"/>
    </w:p>
    <w:p w:rsidR="001564CC" w:rsidRPr="00BD092F" w:rsidRDefault="001564CC" w:rsidP="001564CC">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Получателите на финансова помощ при изпълнение на стратегията за ВОМР са длъжни да осигурят публичност на дейността си и на източниците на финансиране съгласно:</w:t>
      </w:r>
    </w:p>
    <w:p w:rsidR="001564CC" w:rsidRPr="00BD092F" w:rsidRDefault="001564CC" w:rsidP="001564CC">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1. изискванията, посочени в </w:t>
      </w:r>
      <w:hyperlink r:id="rId18" w:history="1">
        <w:r w:rsidRPr="00BD092F">
          <w:rPr>
            <w:rStyle w:val="ab"/>
            <w:rFonts w:ascii="Times New Roman" w:hAnsi="Times New Roman" w:cs="Times New Roman"/>
            <w:sz w:val="24"/>
            <w:szCs w:val="24"/>
          </w:rPr>
          <w:t>Единния наръчник на бенефициента за прилагане на правилата за информация и комуникация 2014 - 2020</w:t>
        </w:r>
      </w:hyperlink>
      <w:r w:rsidRPr="00BD092F">
        <w:rPr>
          <w:rFonts w:ascii="Times New Roman" w:hAnsi="Times New Roman" w:cs="Times New Roman"/>
          <w:color w:val="000000"/>
          <w:sz w:val="24"/>
          <w:szCs w:val="24"/>
        </w:rPr>
        <w:t xml:space="preserve"> г</w:t>
      </w:r>
      <w:r w:rsidR="00984481" w:rsidRPr="00BD092F">
        <w:rPr>
          <w:rFonts w:ascii="Times New Roman" w:hAnsi="Times New Roman" w:cs="Times New Roman"/>
          <w:color w:val="000000"/>
          <w:sz w:val="24"/>
          <w:szCs w:val="24"/>
        </w:rPr>
        <w:t xml:space="preserve"> (приложен в Документи към Условията за изпълнение)</w:t>
      </w:r>
      <w:r w:rsidRPr="00BD092F">
        <w:rPr>
          <w:rFonts w:ascii="Times New Roman" w:hAnsi="Times New Roman" w:cs="Times New Roman"/>
          <w:color w:val="000000"/>
          <w:sz w:val="24"/>
          <w:szCs w:val="24"/>
        </w:rPr>
        <w:t>;</w:t>
      </w:r>
    </w:p>
    <w:p w:rsidR="001564CC" w:rsidRPr="00BD092F" w:rsidRDefault="001564CC" w:rsidP="001564CC">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lastRenderedPageBreak/>
        <w:t>2. приложение № ІІІ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(ОВ, L 2274, 31 юли 2014 г.) и Регламент за изпълнение (ЕС) 2016/669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(ОВ, L 115/33, 29 април 2016 г.);</w:t>
      </w:r>
    </w:p>
    <w:p w:rsidR="001564CC" w:rsidRPr="00BD092F" w:rsidRDefault="001564CC"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3. раздел ІІ, точка 2.2 от Приложение ХІІ от Регламент (ЕС) № 1303/2013 на Европейския парламент и на Съвета от 17 декември 2013 г. за определяне на </w:t>
      </w:r>
      <w:proofErr w:type="spellStart"/>
      <w:r w:rsidRPr="00BD092F">
        <w:rPr>
          <w:rFonts w:ascii="Times New Roman" w:hAnsi="Times New Roman" w:cs="Times New Roman"/>
          <w:color w:val="000000"/>
          <w:sz w:val="24"/>
          <w:szCs w:val="24"/>
        </w:rPr>
        <w:t>общоприложими</w:t>
      </w:r>
      <w:proofErr w:type="spellEnd"/>
      <w:r w:rsidRPr="00BD092F">
        <w:rPr>
          <w:rFonts w:ascii="Times New Roman" w:hAnsi="Times New Roman" w:cs="Times New Roman"/>
          <w:color w:val="000000"/>
          <w:sz w:val="24"/>
          <w:szCs w:val="24"/>
        </w:rPr>
        <w:t xml:space="preserve"> разпоредби за Европейския фонд за регионално развитие, Европейския социален фонд, </w:t>
      </w:r>
      <w:proofErr w:type="spellStart"/>
      <w:r w:rsidRPr="00BD092F">
        <w:rPr>
          <w:rFonts w:ascii="Times New Roman" w:hAnsi="Times New Roman" w:cs="Times New Roman"/>
          <w:color w:val="000000"/>
          <w:sz w:val="24"/>
          <w:szCs w:val="24"/>
        </w:rPr>
        <w:t>Кохезионния</w:t>
      </w:r>
      <w:proofErr w:type="spellEnd"/>
      <w:r w:rsidRPr="00BD092F">
        <w:rPr>
          <w:rFonts w:ascii="Times New Roman" w:hAnsi="Times New Roman" w:cs="Times New Roman"/>
          <w:color w:val="000000"/>
          <w:sz w:val="24"/>
          <w:szCs w:val="24"/>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BD092F">
        <w:rPr>
          <w:rFonts w:ascii="Times New Roman" w:hAnsi="Times New Roman" w:cs="Times New Roman"/>
          <w:color w:val="000000"/>
          <w:sz w:val="24"/>
          <w:szCs w:val="24"/>
        </w:rPr>
        <w:t>Кохезионния</w:t>
      </w:r>
      <w:proofErr w:type="spellEnd"/>
      <w:r w:rsidRPr="00BD092F">
        <w:rPr>
          <w:rFonts w:ascii="Times New Roman" w:hAnsi="Times New Roman" w:cs="Times New Roman"/>
          <w:color w:val="000000"/>
          <w:sz w:val="24"/>
          <w:szCs w:val="24"/>
        </w:rPr>
        <w:t xml:space="preserve"> фонд и Европейския фонд за морско дело и рибарство, и за отмяна на Регламент (ЕО) № 1083/2006 на Съвета (ОВ, L 347 от 20.12.2013 г.), приложими за мерките за информация и публичност.</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Ползвателят на помощта се задължава от сключване на административния договор до крайната дата за изпълнение на проекта да постави на видно за обществеността място:</w:t>
      </w:r>
    </w:p>
    <w:p w:rsidR="00BA7472" w:rsidRPr="00BD092F"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BA7472" w:rsidRPr="00BD092F"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2. плакат с размер не по-малък от А3, съдържащ информация за дейността, подпомагана от ЕЗФРСР, или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Ползвателят на помощта се задължава да включва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Електронната страница, плакатът или табелата 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Информацията заема не по-малко от 25 на сто от плаката, табелата, билборда или електронната страница.</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w:t>
      </w:r>
      <w:r w:rsidRPr="00BD092F">
        <w:rPr>
          <w:rStyle w:val="apple-converted-space"/>
          <w:rFonts w:ascii="Times New Roman" w:hAnsi="Times New Roman" w:cs="Times New Roman"/>
          <w:color w:val="000000"/>
          <w:sz w:val="24"/>
          <w:szCs w:val="24"/>
        </w:rPr>
        <w:t> </w:t>
      </w:r>
      <w:r w:rsidRPr="00BD092F">
        <w:rPr>
          <w:rStyle w:val="newdocreference"/>
          <w:rFonts w:ascii="Times New Roman" w:hAnsi="Times New Roman" w:cs="Times New Roman"/>
          <w:color w:val="000000"/>
          <w:sz w:val="24"/>
          <w:szCs w:val="24"/>
        </w:rPr>
        <w:t>Регламент за изпълнение (ЕС) № 808/2014</w:t>
      </w:r>
      <w:r w:rsidRPr="00BD092F">
        <w:rPr>
          <w:rStyle w:val="apple-converted-space"/>
          <w:rFonts w:ascii="Times New Roman" w:hAnsi="Times New Roman" w:cs="Times New Roman"/>
          <w:color w:val="000000"/>
          <w:sz w:val="24"/>
          <w:szCs w:val="24"/>
        </w:rPr>
        <w:t> </w:t>
      </w:r>
      <w:r w:rsidRPr="00BD092F">
        <w:rPr>
          <w:rFonts w:ascii="Times New Roman" w:hAnsi="Times New Roman" w:cs="Times New Roman"/>
          <w:color w:val="000000"/>
          <w:sz w:val="24"/>
          <w:szCs w:val="24"/>
        </w:rPr>
        <w:t xml:space="preserve">на Комисията от 17 юли 2014 г. за определяне на правила за прилагането на Регламент (ЕС) № 1305/2013 на Европейския парламент и на Съвета </w:t>
      </w:r>
      <w:r w:rsidRPr="00BD092F">
        <w:rPr>
          <w:rFonts w:ascii="Times New Roman" w:hAnsi="Times New Roman" w:cs="Times New Roman"/>
          <w:color w:val="000000"/>
          <w:sz w:val="24"/>
          <w:szCs w:val="24"/>
        </w:rPr>
        <w:lastRenderedPageBreak/>
        <w:t>относно подпомагане на развитието на селските райони от Европейския земеделски фонд за развитие на селските райони (ЕЗФРСР) (ОВ, L 227/18 от 31 юли 2014 г.).</w:t>
      </w:r>
    </w:p>
    <w:p w:rsidR="001564CC" w:rsidRPr="00BD092F" w:rsidRDefault="001564CC" w:rsidP="00DA20C8">
      <w:pPr>
        <w:shd w:val="clear" w:color="auto" w:fill="FEFEFE"/>
        <w:spacing w:after="0"/>
        <w:jc w:val="both"/>
        <w:rPr>
          <w:rFonts w:ascii="Times New Roman" w:hAnsi="Times New Roman" w:cs="Times New Roman"/>
          <w:b/>
          <w:color w:val="000000"/>
          <w:sz w:val="24"/>
          <w:szCs w:val="24"/>
        </w:rPr>
      </w:pPr>
      <w:r w:rsidRPr="00BD092F">
        <w:rPr>
          <w:rFonts w:ascii="Times New Roman" w:hAnsi="Times New Roman" w:cs="Times New Roman"/>
          <w:b/>
          <w:i/>
          <w:color w:val="000000"/>
          <w:sz w:val="24"/>
          <w:szCs w:val="24"/>
        </w:rPr>
        <w:t>Препоръчително</w:t>
      </w:r>
      <w:r w:rsidRPr="00BD092F">
        <w:rPr>
          <w:rFonts w:ascii="Times New Roman" w:hAnsi="Times New Roman" w:cs="Times New Roman"/>
          <w:color w:val="000000"/>
          <w:sz w:val="24"/>
          <w:szCs w:val="24"/>
        </w:rPr>
        <w:t xml:space="preserve"> е ползвателят на помощта да включва на електронната страница, плаката или табелата и </w:t>
      </w:r>
      <w:r w:rsidRPr="00BD092F">
        <w:rPr>
          <w:rFonts w:ascii="Times New Roman" w:hAnsi="Times New Roman" w:cs="Times New Roman"/>
          <w:b/>
          <w:color w:val="000000"/>
          <w:sz w:val="24"/>
          <w:szCs w:val="24"/>
        </w:rPr>
        <w:t>логото на подхода ЛИДЕР, както и логото на СНЦ „Местна инициативна група – Елхово – Болярово“.</w:t>
      </w:r>
    </w:p>
    <w:p w:rsidR="00BA7472" w:rsidRPr="00BD092F" w:rsidRDefault="00BA7472" w:rsidP="00DA20C8">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993"/>
        </w:tabs>
        <w:spacing w:after="0"/>
        <w:jc w:val="both"/>
        <w:rPr>
          <w:rFonts w:ascii="Times New Roman" w:hAnsi="Times New Roman" w:cs="Times New Roman"/>
          <w:sz w:val="24"/>
          <w:szCs w:val="24"/>
        </w:rPr>
      </w:pPr>
      <w:r w:rsidRPr="00BD092F">
        <w:rPr>
          <w:rFonts w:ascii="Times New Roman" w:hAnsi="Times New Roman" w:cs="Times New Roman"/>
          <w:b/>
          <w:sz w:val="24"/>
          <w:szCs w:val="24"/>
        </w:rPr>
        <w:t>ВАЖНО!</w:t>
      </w:r>
      <w:r w:rsidRPr="00BD092F">
        <w:rPr>
          <w:rFonts w:ascii="Times New Roman" w:hAnsi="Times New Roman" w:cs="Times New Roman"/>
          <w:sz w:val="24"/>
          <w:szCs w:val="24"/>
        </w:rPr>
        <w:t xml:space="preserve"> Неспазването на правилата за информиране и публичност (визуализация) може да доведе до непризнаване на част или на цялата стойност на извършените по проекта разходи.</w:t>
      </w:r>
    </w:p>
    <w:p w:rsidR="00BA7472" w:rsidRPr="00BD092F" w:rsidRDefault="007073EB" w:rsidP="00DA20C8">
      <w:pPr>
        <w:pStyle w:val="1"/>
        <w:rPr>
          <w:rFonts w:cs="Times New Roman"/>
          <w:szCs w:val="24"/>
        </w:rPr>
      </w:pPr>
      <w:bookmarkStart w:id="8" w:name="_Toc520199172"/>
      <w:r>
        <w:rPr>
          <w:rFonts w:cs="Times New Roman"/>
          <w:szCs w:val="24"/>
        </w:rPr>
        <w:t>10</w:t>
      </w:r>
      <w:r w:rsidR="00F74842" w:rsidRPr="00BD092F">
        <w:rPr>
          <w:rFonts w:cs="Times New Roman"/>
          <w:szCs w:val="24"/>
        </w:rPr>
        <w:t xml:space="preserve">. </w:t>
      </w:r>
      <w:r w:rsidR="00BA7472" w:rsidRPr="00BD092F">
        <w:rPr>
          <w:rFonts w:cs="Times New Roman"/>
        </w:rPr>
        <w:t>ПРИЛОЖЕНИЯ КЪМ УСЛОВИЯТА ЗА ИЗПЪЛНЕНИЕ</w:t>
      </w:r>
      <w:bookmarkEnd w:id="8"/>
    </w:p>
    <w:p w:rsidR="00BA7472" w:rsidRPr="00BD092F" w:rsidRDefault="00BA7472" w:rsidP="00DA20C8">
      <w:pPr>
        <w:shd w:val="clear" w:color="auto" w:fill="FEFEFE"/>
        <w:spacing w:after="0"/>
        <w:jc w:val="both"/>
        <w:rPr>
          <w:rFonts w:ascii="Times New Roman" w:hAnsi="Times New Roman" w:cs="Times New Roman"/>
          <w:sz w:val="24"/>
          <w:szCs w:val="24"/>
        </w:rPr>
      </w:pPr>
      <w:r w:rsidRPr="00BD092F">
        <w:rPr>
          <w:rFonts w:ascii="Times New Roman" w:hAnsi="Times New Roman" w:cs="Times New Roman"/>
          <w:sz w:val="24"/>
          <w:szCs w:val="24"/>
        </w:rPr>
        <w:t xml:space="preserve">Приложенията към Условията за изпълнение  са част от документацията по чл. 26, ал. 1 на ЗУСЕСИФ. </w:t>
      </w:r>
    </w:p>
    <w:p w:rsidR="00BA7472" w:rsidRPr="00BD092F" w:rsidRDefault="00BA7472" w:rsidP="00DA20C8">
      <w:pPr>
        <w:shd w:val="clear" w:color="auto" w:fill="FEFEFE"/>
        <w:spacing w:after="0"/>
        <w:jc w:val="both"/>
        <w:rPr>
          <w:rFonts w:ascii="Times New Roman" w:hAnsi="Times New Roman" w:cs="Times New Roman"/>
          <w:sz w:val="24"/>
          <w:szCs w:val="24"/>
        </w:rPr>
      </w:pPr>
      <w:r w:rsidRPr="00BD092F">
        <w:rPr>
          <w:rFonts w:ascii="Times New Roman" w:hAnsi="Times New Roman" w:cs="Times New Roman"/>
          <w:color w:val="000000"/>
          <w:sz w:val="24"/>
          <w:szCs w:val="24"/>
        </w:rPr>
        <w:t>Приложенията</w:t>
      </w:r>
      <w:r w:rsidRPr="00BD092F">
        <w:rPr>
          <w:rFonts w:ascii="Times New Roman" w:hAnsi="Times New Roman" w:cs="Times New Roman"/>
          <w:sz w:val="24"/>
          <w:szCs w:val="24"/>
        </w:rPr>
        <w:t xml:space="preserve"> към Условията за изпълнение към настоящата процедура  са следните:</w:t>
      </w:r>
    </w:p>
    <w:p w:rsidR="00AD2AF8" w:rsidRPr="00312BCC" w:rsidRDefault="00AD2AF8" w:rsidP="00AD2AF8">
      <w:pPr>
        <w:numPr>
          <w:ilvl w:val="0"/>
          <w:numId w:val="7"/>
        </w:numPr>
        <w:spacing w:after="0" w:line="240" w:lineRule="auto"/>
        <w:ind w:left="426" w:hanging="426"/>
        <w:contextualSpacing/>
        <w:jc w:val="both"/>
        <w:rPr>
          <w:rFonts w:ascii="Times New Roman" w:eastAsia="Times New Roman" w:hAnsi="Times New Roman" w:cs="Times New Roman"/>
          <w:sz w:val="24"/>
          <w:szCs w:val="24"/>
          <w:lang w:eastAsia="bg-BG"/>
        </w:rPr>
      </w:pPr>
      <w:r w:rsidRPr="00312BCC">
        <w:rPr>
          <w:rFonts w:ascii="Times New Roman" w:eastAsia="Times New Roman" w:hAnsi="Times New Roman" w:cs="Times New Roman"/>
          <w:sz w:val="24"/>
          <w:szCs w:val="24"/>
          <w:lang w:eastAsia="bg-BG"/>
        </w:rPr>
        <w:t>Проект на Административен договор за предоставяне на безвъзмездна финансова помощ</w:t>
      </w:r>
      <w:r w:rsidRPr="00312BCC">
        <w:rPr>
          <w:rFonts w:ascii="Times New Roman" w:eastAsia="Times New Roman" w:hAnsi="Times New Roman" w:cs="Times New Roman"/>
          <w:sz w:val="24"/>
          <w:szCs w:val="24"/>
          <w:lang w:val="en-US" w:eastAsia="bg-BG"/>
        </w:rPr>
        <w:t xml:space="preserve"> –</w:t>
      </w:r>
      <w:r w:rsidRPr="00312BCC">
        <w:rPr>
          <w:rFonts w:ascii="Times New Roman" w:eastAsia="Times New Roman" w:hAnsi="Times New Roman" w:cs="Times New Roman"/>
          <w:sz w:val="24"/>
          <w:szCs w:val="24"/>
          <w:lang w:eastAsia="bg-BG"/>
        </w:rPr>
        <w:t xml:space="preserve"> Приложение № 1, включващ следните документи: </w:t>
      </w:r>
    </w:p>
    <w:p w:rsidR="00AD2AF8" w:rsidRPr="00AD2AF8" w:rsidRDefault="00AD2AF8" w:rsidP="00AD2AF8">
      <w:pPr>
        <w:numPr>
          <w:ilvl w:val="0"/>
          <w:numId w:val="9"/>
        </w:numPr>
        <w:spacing w:after="0" w:line="240" w:lineRule="auto"/>
        <w:contextualSpacing/>
        <w:jc w:val="both"/>
        <w:rPr>
          <w:rFonts w:ascii="Times New Roman" w:eastAsia="Times New Roman" w:hAnsi="Times New Roman" w:cs="Times New Roman"/>
          <w:sz w:val="24"/>
          <w:szCs w:val="24"/>
          <w:lang w:eastAsia="bg-BG"/>
        </w:rPr>
      </w:pPr>
      <w:r w:rsidRPr="00312BCC">
        <w:rPr>
          <w:rFonts w:ascii="Times New Roman" w:eastAsia="Times New Roman" w:hAnsi="Times New Roman" w:cs="Times New Roman"/>
          <w:sz w:val="24"/>
          <w:szCs w:val="24"/>
          <w:lang w:eastAsia="bg-BG"/>
        </w:rPr>
        <w:t>Приложение 1а ДОГОВОР</w:t>
      </w:r>
      <w:r w:rsidRPr="00AD2AF8">
        <w:rPr>
          <w:rFonts w:ascii="Times New Roman" w:eastAsia="Times New Roman" w:hAnsi="Times New Roman" w:cs="Times New Roman"/>
          <w:sz w:val="24"/>
          <w:szCs w:val="24"/>
          <w:lang w:eastAsia="bg-BG"/>
        </w:rPr>
        <w:t>_19.2_ЗОП – за кандидати, възложители по ЗОП</w:t>
      </w:r>
    </w:p>
    <w:p w:rsidR="00AD2AF8" w:rsidRPr="00AD2AF8" w:rsidRDefault="00AD2AF8" w:rsidP="00AD2AF8">
      <w:pPr>
        <w:numPr>
          <w:ilvl w:val="0"/>
          <w:numId w:val="9"/>
        </w:numPr>
        <w:spacing w:after="0" w:line="240" w:lineRule="auto"/>
        <w:contextualSpacing/>
        <w:jc w:val="both"/>
        <w:rPr>
          <w:rFonts w:ascii="Times New Roman" w:eastAsia="Times New Roman" w:hAnsi="Times New Roman" w:cs="Times New Roman"/>
          <w:sz w:val="24"/>
          <w:szCs w:val="24"/>
          <w:lang w:eastAsia="bg-BG"/>
        </w:rPr>
      </w:pPr>
      <w:r w:rsidRPr="00AD2AF8">
        <w:rPr>
          <w:rFonts w:ascii="Times New Roman" w:eastAsia="Times New Roman" w:hAnsi="Times New Roman" w:cs="Times New Roman"/>
          <w:sz w:val="24"/>
          <w:szCs w:val="24"/>
          <w:lang w:eastAsia="bg-BG"/>
        </w:rPr>
        <w:t>Приложение 1б ДОГОВОР_19.2_ЗУСЕСИФ – за кандидати, които не са възложители по ЗОП</w:t>
      </w:r>
    </w:p>
    <w:p w:rsidR="00AD2AF8" w:rsidRPr="00AD2AF8" w:rsidRDefault="00AD2AF8" w:rsidP="00AD2AF8">
      <w:pPr>
        <w:numPr>
          <w:ilvl w:val="0"/>
          <w:numId w:val="9"/>
        </w:numPr>
        <w:spacing w:after="0" w:line="240" w:lineRule="auto"/>
        <w:contextualSpacing/>
        <w:jc w:val="both"/>
        <w:rPr>
          <w:rFonts w:ascii="Times New Roman" w:eastAsia="Times New Roman" w:hAnsi="Times New Roman" w:cs="Times New Roman"/>
          <w:sz w:val="24"/>
          <w:szCs w:val="24"/>
          <w:lang w:eastAsia="bg-BG"/>
        </w:rPr>
      </w:pPr>
      <w:r w:rsidRPr="00AD2AF8">
        <w:rPr>
          <w:rFonts w:ascii="Times New Roman" w:eastAsia="Times New Roman" w:hAnsi="Times New Roman" w:cs="Times New Roman"/>
          <w:sz w:val="24"/>
          <w:szCs w:val="24"/>
          <w:lang w:eastAsia="bg-BG"/>
        </w:rPr>
        <w:t xml:space="preserve">И приложения към административния договор: </w:t>
      </w:r>
    </w:p>
    <w:p w:rsidR="00AD2AF8" w:rsidRPr="00AD2AF8" w:rsidRDefault="00AD2AF8" w:rsidP="00AD2AF8">
      <w:pPr>
        <w:numPr>
          <w:ilvl w:val="0"/>
          <w:numId w:val="3"/>
        </w:numPr>
        <w:spacing w:after="0" w:line="240" w:lineRule="auto"/>
        <w:ind w:left="1506"/>
        <w:contextualSpacing/>
        <w:jc w:val="both"/>
        <w:rPr>
          <w:rFonts w:ascii="Times New Roman" w:eastAsia="Times New Roman" w:hAnsi="Times New Roman" w:cs="Times New Roman"/>
          <w:sz w:val="24"/>
          <w:szCs w:val="24"/>
          <w:lang w:eastAsia="bg-BG"/>
        </w:rPr>
      </w:pPr>
      <w:r w:rsidRPr="00AD2AF8">
        <w:rPr>
          <w:rFonts w:ascii="Times New Roman" w:eastAsia="Times New Roman" w:hAnsi="Times New Roman" w:cs="Times New Roman"/>
          <w:sz w:val="24"/>
          <w:szCs w:val="24"/>
          <w:lang w:eastAsia="bg-BG"/>
        </w:rPr>
        <w:t>Приложение № 6 „Застрахователни рискове“;</w:t>
      </w:r>
    </w:p>
    <w:p w:rsidR="00AD2AF8" w:rsidRPr="00AD2AF8" w:rsidRDefault="00AD2AF8" w:rsidP="00AD2AF8">
      <w:pPr>
        <w:numPr>
          <w:ilvl w:val="0"/>
          <w:numId w:val="3"/>
        </w:numPr>
        <w:spacing w:after="0" w:line="240" w:lineRule="auto"/>
        <w:ind w:left="1506"/>
        <w:contextualSpacing/>
        <w:jc w:val="both"/>
        <w:rPr>
          <w:rFonts w:ascii="Times New Roman" w:eastAsia="Times New Roman" w:hAnsi="Times New Roman" w:cs="Times New Roman"/>
          <w:sz w:val="24"/>
          <w:szCs w:val="24"/>
          <w:lang w:eastAsia="bg-BG"/>
        </w:rPr>
      </w:pPr>
      <w:r w:rsidRPr="00AD2AF8">
        <w:rPr>
          <w:rFonts w:ascii="Times New Roman" w:eastAsia="Times New Roman" w:hAnsi="Times New Roman" w:cs="Times New Roman"/>
          <w:sz w:val="24"/>
          <w:szCs w:val="24"/>
          <w:lang w:eastAsia="bg-BG"/>
        </w:rPr>
        <w:t>Приложение № 8 „Документи към искане за междинно/окончателно плащане“;</w:t>
      </w:r>
    </w:p>
    <w:p w:rsidR="00AD2AF8" w:rsidRPr="00AD2AF8" w:rsidRDefault="00AD2AF8" w:rsidP="00AD2AF8">
      <w:pPr>
        <w:numPr>
          <w:ilvl w:val="0"/>
          <w:numId w:val="3"/>
        </w:numPr>
        <w:spacing w:after="0" w:line="240" w:lineRule="auto"/>
        <w:ind w:left="1506"/>
        <w:contextualSpacing/>
        <w:jc w:val="both"/>
        <w:rPr>
          <w:rFonts w:ascii="Times New Roman" w:eastAsia="Times New Roman" w:hAnsi="Times New Roman" w:cs="Times New Roman"/>
          <w:sz w:val="24"/>
          <w:szCs w:val="24"/>
          <w:lang w:eastAsia="bg-BG"/>
        </w:rPr>
      </w:pPr>
      <w:r w:rsidRPr="00AD2AF8">
        <w:rPr>
          <w:rFonts w:ascii="Times New Roman" w:eastAsia="Times New Roman" w:hAnsi="Times New Roman" w:cs="Times New Roman"/>
          <w:sz w:val="24"/>
          <w:szCs w:val="24"/>
          <w:lang w:eastAsia="bg-BG"/>
        </w:rPr>
        <w:t>Приложение_9_ЗОП</w:t>
      </w:r>
    </w:p>
    <w:p w:rsidR="00861025" w:rsidRPr="00312BCC" w:rsidRDefault="00861025" w:rsidP="00275FBA">
      <w:pPr>
        <w:pStyle w:val="af0"/>
        <w:numPr>
          <w:ilvl w:val="0"/>
          <w:numId w:val="7"/>
        </w:numPr>
        <w:ind w:left="426" w:hanging="426"/>
        <w:jc w:val="both"/>
      </w:pPr>
      <w:r w:rsidRPr="00312BCC">
        <w:t xml:space="preserve">Декларация за липса на основания за отстраняване </w:t>
      </w:r>
      <w:r w:rsidR="00E957F9" w:rsidRPr="00312BCC">
        <w:t>–</w:t>
      </w:r>
      <w:r w:rsidRPr="00312BCC">
        <w:t xml:space="preserve"> </w:t>
      </w:r>
      <w:r w:rsidRPr="00312BCC">
        <w:rPr>
          <w:i/>
        </w:rPr>
        <w:t xml:space="preserve">Приложение № </w:t>
      </w:r>
      <w:r w:rsidR="00E957F9" w:rsidRPr="00312BCC">
        <w:rPr>
          <w:i/>
        </w:rPr>
        <w:t>2</w:t>
      </w:r>
      <w:r w:rsidRPr="00312BCC">
        <w:t xml:space="preserve"> от Условията за изпълнение;</w:t>
      </w:r>
    </w:p>
    <w:p w:rsidR="00312BCC" w:rsidRPr="00312BCC" w:rsidRDefault="00D91246" w:rsidP="00312BCC">
      <w:pPr>
        <w:pStyle w:val="af0"/>
        <w:numPr>
          <w:ilvl w:val="0"/>
          <w:numId w:val="7"/>
        </w:numPr>
        <w:ind w:left="426" w:hanging="426"/>
        <w:jc w:val="both"/>
      </w:pPr>
      <w:r w:rsidRPr="00D91246">
        <w:t>Декларация за упражняване правото на данъчен к</w:t>
      </w:r>
      <w:r>
        <w:t xml:space="preserve">редит за нерегистрирани по ЗДДС - </w:t>
      </w:r>
      <w:r w:rsidR="00E957F9" w:rsidRPr="00BD092F">
        <w:t xml:space="preserve"> </w:t>
      </w:r>
      <w:r w:rsidR="00E957F9" w:rsidRPr="00BD092F">
        <w:rPr>
          <w:i/>
        </w:rPr>
        <w:t>Приложение № 3</w:t>
      </w:r>
    </w:p>
    <w:p w:rsidR="0084125F" w:rsidRPr="00BD092F" w:rsidRDefault="0084125F" w:rsidP="00312BCC">
      <w:pPr>
        <w:pStyle w:val="af0"/>
        <w:numPr>
          <w:ilvl w:val="0"/>
          <w:numId w:val="7"/>
        </w:numPr>
        <w:ind w:left="426" w:hanging="426"/>
        <w:jc w:val="both"/>
      </w:pPr>
      <w:r w:rsidRPr="0084125F">
        <w:t>Декларация за упражняване правото на данъчен кредит за регистрирани по ЗДДС</w:t>
      </w:r>
      <w:r>
        <w:t xml:space="preserve"> - </w:t>
      </w:r>
      <w:r w:rsidRPr="00312BCC">
        <w:rPr>
          <w:i/>
        </w:rPr>
        <w:t>Приложение № 3а</w:t>
      </w:r>
    </w:p>
    <w:p w:rsidR="00E957F9" w:rsidRPr="00312BCC" w:rsidRDefault="00E957F9" w:rsidP="00E957F9">
      <w:pPr>
        <w:pStyle w:val="af0"/>
        <w:numPr>
          <w:ilvl w:val="0"/>
          <w:numId w:val="7"/>
        </w:numPr>
        <w:ind w:left="426" w:hanging="426"/>
        <w:jc w:val="both"/>
        <w:rPr>
          <w:i/>
        </w:rPr>
      </w:pPr>
      <w:r w:rsidRPr="00312BCC">
        <w:t xml:space="preserve">Декларация за нередности съгласно приложение № 10 от Наредба 22 – </w:t>
      </w:r>
      <w:r w:rsidRPr="00312BCC">
        <w:rPr>
          <w:i/>
        </w:rPr>
        <w:t>Приложение № 4</w:t>
      </w:r>
    </w:p>
    <w:p w:rsidR="00861025" w:rsidRPr="00312BCC" w:rsidRDefault="00861025" w:rsidP="00275FBA">
      <w:pPr>
        <w:pStyle w:val="af0"/>
        <w:numPr>
          <w:ilvl w:val="0"/>
          <w:numId w:val="7"/>
        </w:numPr>
        <w:ind w:left="426" w:hanging="426"/>
        <w:jc w:val="both"/>
      </w:pPr>
      <w:r w:rsidRPr="00312BCC">
        <w:t>Декларация за наличие или липса на двойно финансиране за същата инвестиция по други нацио</w:t>
      </w:r>
      <w:r w:rsidR="00847546" w:rsidRPr="00312BCC">
        <w:t xml:space="preserve">нални и/или европейски програми – </w:t>
      </w:r>
      <w:r w:rsidR="005D55E5" w:rsidRPr="00312BCC">
        <w:rPr>
          <w:i/>
        </w:rPr>
        <w:t>Приложение № 5</w:t>
      </w:r>
    </w:p>
    <w:p w:rsidR="00E957F9" w:rsidRPr="00312BCC" w:rsidRDefault="00E957F9" w:rsidP="00E957F9">
      <w:pPr>
        <w:pStyle w:val="af0"/>
        <w:numPr>
          <w:ilvl w:val="0"/>
          <w:numId w:val="7"/>
        </w:numPr>
        <w:ind w:left="426" w:hanging="426"/>
        <w:jc w:val="both"/>
        <w:rPr>
          <w:i/>
        </w:rPr>
      </w:pPr>
      <w:r w:rsidRPr="00312BCC">
        <w:t xml:space="preserve">Заявление за профил за достъп на ръководител на бенефициента до ИСУН- </w:t>
      </w:r>
      <w:r w:rsidRPr="00312BCC">
        <w:rPr>
          <w:i/>
        </w:rPr>
        <w:t xml:space="preserve">Приложение № </w:t>
      </w:r>
      <w:r w:rsidR="00FE1A2F">
        <w:rPr>
          <w:i/>
        </w:rPr>
        <w:t>6</w:t>
      </w:r>
    </w:p>
    <w:p w:rsidR="00E957F9" w:rsidRPr="00312BCC" w:rsidRDefault="00E957F9" w:rsidP="00E957F9">
      <w:pPr>
        <w:pStyle w:val="af0"/>
        <w:numPr>
          <w:ilvl w:val="0"/>
          <w:numId w:val="7"/>
        </w:numPr>
        <w:ind w:left="426" w:hanging="426"/>
        <w:jc w:val="both"/>
      </w:pPr>
      <w:r w:rsidRPr="00312BCC">
        <w:t xml:space="preserve">Заявления за профил за достъп на упълномощени от бенефициента лица до ИСУН </w:t>
      </w:r>
      <w:r w:rsidR="00705054" w:rsidRPr="00312BCC">
        <w:t>–</w:t>
      </w:r>
      <w:r w:rsidR="00FE1A2F">
        <w:rPr>
          <w:i/>
        </w:rPr>
        <w:t>Приложение № 7</w:t>
      </w:r>
    </w:p>
    <w:p w:rsidR="00312BCC" w:rsidRPr="00312BCC" w:rsidRDefault="00312BCC" w:rsidP="00312BCC">
      <w:pPr>
        <w:pStyle w:val="af0"/>
        <w:numPr>
          <w:ilvl w:val="0"/>
          <w:numId w:val="7"/>
        </w:numPr>
        <w:ind w:left="426" w:hanging="426"/>
        <w:jc w:val="both"/>
      </w:pPr>
      <w:r w:rsidRPr="00312BCC">
        <w:t xml:space="preserve">Декларация за генериране на нетни приходи по проекта </w:t>
      </w:r>
      <w:r w:rsidRPr="00312BCC">
        <w:rPr>
          <w:i/>
        </w:rPr>
        <w:t>–</w:t>
      </w:r>
      <w:r w:rsidRPr="00312BCC">
        <w:rPr>
          <w:i/>
        </w:rPr>
        <w:t xml:space="preserve"> </w:t>
      </w:r>
      <w:r w:rsidR="00FE1A2F">
        <w:rPr>
          <w:i/>
        </w:rPr>
        <w:t>Приложение № 8</w:t>
      </w:r>
    </w:p>
    <w:p w:rsidR="00984481" w:rsidRDefault="00E957F9" w:rsidP="00275FBA">
      <w:pPr>
        <w:pStyle w:val="af0"/>
        <w:numPr>
          <w:ilvl w:val="0"/>
          <w:numId w:val="7"/>
        </w:numPr>
        <w:ind w:left="426" w:hanging="426"/>
        <w:jc w:val="both"/>
      </w:pPr>
      <w:r w:rsidRPr="00312BCC">
        <w:t xml:space="preserve">Единен наръчник на бенефициента за прилагане на правилата за информация и </w:t>
      </w:r>
      <w:r w:rsidR="00984481" w:rsidRPr="00312BCC">
        <w:t xml:space="preserve">комуникация 2014 </w:t>
      </w:r>
      <w:r w:rsidR="00CF69E2" w:rsidRPr="00312BCC">
        <w:t>–</w:t>
      </w:r>
      <w:r w:rsidR="00984481" w:rsidRPr="00312BCC">
        <w:t xml:space="preserve"> 2020</w:t>
      </w:r>
      <w:r w:rsidR="00674736" w:rsidRPr="00312BCC">
        <w:t xml:space="preserve"> </w:t>
      </w:r>
      <w:r w:rsidR="00F17FA7" w:rsidRPr="00312BCC">
        <w:t xml:space="preserve">– </w:t>
      </w:r>
      <w:bookmarkStart w:id="9" w:name="_GoBack"/>
      <w:r w:rsidR="00674736" w:rsidRPr="00FE1A2F">
        <w:rPr>
          <w:i/>
        </w:rPr>
        <w:t>Приложение</w:t>
      </w:r>
      <w:r w:rsidR="00B564DE" w:rsidRPr="00FE1A2F">
        <w:rPr>
          <w:i/>
        </w:rPr>
        <w:t xml:space="preserve"> №</w:t>
      </w:r>
      <w:r w:rsidR="00FE1A2F" w:rsidRPr="00FE1A2F">
        <w:rPr>
          <w:i/>
        </w:rPr>
        <w:t xml:space="preserve"> 9</w:t>
      </w:r>
      <w:bookmarkEnd w:id="9"/>
    </w:p>
    <w:p w:rsidR="00312BCC" w:rsidRPr="00312BCC" w:rsidRDefault="00312BCC" w:rsidP="00312BCC">
      <w:pPr>
        <w:pStyle w:val="af0"/>
        <w:ind w:left="426"/>
        <w:jc w:val="both"/>
      </w:pPr>
    </w:p>
    <w:p w:rsidR="00BA7472" w:rsidRPr="00776F9A" w:rsidRDefault="00BA7472" w:rsidP="00776F9A">
      <w:pPr>
        <w:pBdr>
          <w:bottom w:val="single" w:sz="4" w:space="1" w:color="auto"/>
        </w:pBdr>
        <w:shd w:val="clear" w:color="auto" w:fill="D9D9D9" w:themeFill="background1" w:themeFillShade="D9"/>
        <w:spacing w:after="0"/>
        <w:ind w:firstLine="567"/>
        <w:jc w:val="both"/>
        <w:rPr>
          <w:rFonts w:ascii="Times New Roman" w:hAnsi="Times New Roman" w:cs="Times New Roman"/>
          <w:b/>
          <w:sz w:val="24"/>
          <w:szCs w:val="24"/>
        </w:rPr>
      </w:pPr>
      <w:r w:rsidRPr="00BD092F">
        <w:rPr>
          <w:rFonts w:ascii="Times New Roman" w:hAnsi="Times New Roman" w:cs="Times New Roman"/>
          <w:b/>
          <w:i/>
          <w:sz w:val="24"/>
          <w:szCs w:val="24"/>
        </w:rPr>
        <w:t>Забележка:</w:t>
      </w:r>
      <w:r w:rsidRPr="00BD092F">
        <w:rPr>
          <w:rFonts w:ascii="Times New Roman" w:hAnsi="Times New Roman" w:cs="Times New Roman"/>
          <w:sz w:val="24"/>
          <w:szCs w:val="24"/>
        </w:rPr>
        <w:t xml:space="preserve"> </w:t>
      </w:r>
      <w:r w:rsidRPr="00BD092F">
        <w:rPr>
          <w:rFonts w:ascii="Times New Roman" w:hAnsi="Times New Roman" w:cs="Times New Roman"/>
          <w:b/>
          <w:sz w:val="24"/>
          <w:szCs w:val="24"/>
        </w:rPr>
        <w:t>Указанията могат да се допълват при промяна на приложимото законодателство и по решение на УО на ПРСР/ДФЗ.</w:t>
      </w:r>
    </w:p>
    <w:p w:rsidR="0082397F" w:rsidRPr="0082397F" w:rsidRDefault="0082397F" w:rsidP="00DA20C8">
      <w:pPr>
        <w:autoSpaceDE w:val="0"/>
        <w:autoSpaceDN w:val="0"/>
        <w:adjustRightInd w:val="0"/>
        <w:spacing w:after="0"/>
        <w:jc w:val="both"/>
        <w:rPr>
          <w:rFonts w:ascii="Times New Roman" w:hAnsi="Times New Roman" w:cs="Times New Roman"/>
          <w:sz w:val="24"/>
          <w:szCs w:val="24"/>
        </w:rPr>
      </w:pPr>
      <w:bookmarkStart w:id="10" w:name="to_paragraph_id30665553"/>
      <w:bookmarkStart w:id="11" w:name="to_paragraph_id30665578"/>
      <w:bookmarkEnd w:id="10"/>
      <w:bookmarkEnd w:id="11"/>
    </w:p>
    <w:sectPr w:rsidR="0082397F" w:rsidRPr="0082397F" w:rsidSect="00FF0981">
      <w:headerReference w:type="default" r:id="rId19"/>
      <w:footerReference w:type="default" r:id="rId20"/>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9FA" w:rsidRDefault="00BA49FA" w:rsidP="00F74842">
      <w:pPr>
        <w:spacing w:after="0" w:line="240" w:lineRule="auto"/>
      </w:pPr>
      <w:r>
        <w:separator/>
      </w:r>
    </w:p>
  </w:endnote>
  <w:endnote w:type="continuationSeparator" w:id="0">
    <w:p w:rsidR="00BA49FA" w:rsidRDefault="00BA49FA"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7486"/>
      <w:docPartObj>
        <w:docPartGallery w:val="Page Numbers (Bottom of Page)"/>
        <w:docPartUnique/>
      </w:docPartObj>
    </w:sdtPr>
    <w:sdtEndPr/>
    <w:sdtContent>
      <w:p w:rsidR="00A52506" w:rsidRDefault="00A52506">
        <w:pPr>
          <w:pStyle w:val="a5"/>
          <w:jc w:val="right"/>
        </w:pPr>
        <w:r>
          <w:fldChar w:fldCharType="begin"/>
        </w:r>
        <w:r>
          <w:instrText xml:space="preserve"> PAGE   \* MERGEFORMAT </w:instrText>
        </w:r>
        <w:r>
          <w:fldChar w:fldCharType="separate"/>
        </w:r>
        <w:r w:rsidR="00FE1A2F">
          <w:rPr>
            <w:noProof/>
          </w:rPr>
          <w:t>19</w:t>
        </w:r>
        <w:r>
          <w:rPr>
            <w:noProof/>
          </w:rPr>
          <w:fldChar w:fldCharType="end"/>
        </w:r>
      </w:p>
    </w:sdtContent>
  </w:sdt>
  <w:p w:rsidR="00A52506" w:rsidRPr="00CD0352" w:rsidRDefault="00A52506" w:rsidP="00CD0352">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9FA" w:rsidRDefault="00BA49FA" w:rsidP="00F74842">
      <w:pPr>
        <w:spacing w:after="0" w:line="240" w:lineRule="auto"/>
      </w:pPr>
      <w:r>
        <w:separator/>
      </w:r>
    </w:p>
  </w:footnote>
  <w:footnote w:type="continuationSeparator" w:id="0">
    <w:p w:rsidR="00BA49FA" w:rsidRDefault="00BA49FA"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506" w:rsidRPr="000970E8" w:rsidRDefault="00A52506" w:rsidP="000970E8">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A52506" w:rsidRPr="000970E8"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A52506" w:rsidRPr="000970E8" w:rsidTr="007E23F0">
            <w:tc>
              <w:tcPr>
                <w:tcW w:w="1701" w:type="dxa"/>
                <w:shd w:val="clear" w:color="auto" w:fill="auto"/>
              </w:tcPr>
              <w:p w:rsidR="00A52506" w:rsidRPr="000970E8" w:rsidRDefault="00A52506" w:rsidP="000970E8">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64B28AE" wp14:editId="5C645CFF">
                      <wp:extent cx="804545" cy="5410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A52506" w:rsidRPr="000970E8" w:rsidRDefault="00A52506" w:rsidP="000970E8">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A52506" w:rsidRPr="000970E8" w:rsidRDefault="00A5250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1508EE9" wp14:editId="5A87462D">
                      <wp:extent cx="585470" cy="541020"/>
                      <wp:effectExtent l="0" t="0" r="5080" b="0"/>
                      <wp:docPr id="5"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A52506" w:rsidRPr="000970E8" w:rsidRDefault="00A5250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29C1BC5" wp14:editId="09E20BDE">
                      <wp:extent cx="541020" cy="541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A52506" w:rsidRPr="000970E8" w:rsidRDefault="00A5250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3FEDF913" wp14:editId="277914F0">
                      <wp:extent cx="1353185" cy="577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A52506" w:rsidRPr="000970E8" w:rsidRDefault="00A52506" w:rsidP="000970E8">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6B24F627" wp14:editId="04043480">
                      <wp:extent cx="826770" cy="541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A52506" w:rsidRPr="000970E8" w:rsidRDefault="00A52506"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236" w:type="dxa"/>
          <w:shd w:val="clear" w:color="auto" w:fill="auto"/>
        </w:tcPr>
        <w:p w:rsidR="00A52506" w:rsidRPr="000970E8" w:rsidRDefault="00A52506"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174" w:type="dxa"/>
          <w:shd w:val="clear" w:color="auto" w:fill="auto"/>
        </w:tcPr>
        <w:p w:rsidR="00A52506" w:rsidRPr="000970E8" w:rsidRDefault="00A52506"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616" w:type="dxa"/>
          <w:shd w:val="clear" w:color="auto" w:fill="auto"/>
        </w:tcPr>
        <w:p w:rsidR="00A52506" w:rsidRPr="000970E8" w:rsidRDefault="00A52506" w:rsidP="000970E8">
          <w:pPr>
            <w:widowControl w:val="0"/>
            <w:spacing w:after="0" w:line="240" w:lineRule="auto"/>
            <w:jc w:val="center"/>
            <w:rPr>
              <w:rFonts w:ascii="Times New Roman" w:eastAsia="Times New Roman" w:hAnsi="Times New Roman" w:cs="Times New Roman"/>
              <w:b/>
              <w:snapToGrid w:val="0"/>
              <w:sz w:val="16"/>
              <w:szCs w:val="16"/>
              <w:lang w:val="ru-RU"/>
            </w:rPr>
          </w:pPr>
        </w:p>
      </w:tc>
    </w:tr>
  </w:tbl>
  <w:p w:rsidR="00A52506" w:rsidRPr="000970E8" w:rsidRDefault="00A52506"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A52506" w:rsidRPr="000970E8" w:rsidRDefault="00A52506"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A52506" w:rsidRDefault="00A52506"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A52506" w:rsidRPr="0032249C" w:rsidRDefault="00A52506"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01577"/>
    <w:multiLevelType w:val="hybridMultilevel"/>
    <w:tmpl w:val="4F2E198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
    <w:nsid w:val="2C1858BE"/>
    <w:multiLevelType w:val="hybridMultilevel"/>
    <w:tmpl w:val="DD686456"/>
    <w:lvl w:ilvl="0" w:tplc="0728CF28">
      <w:numFmt w:val="bullet"/>
      <w:lvlText w:val="•"/>
      <w:lvlJc w:val="left"/>
      <w:pPr>
        <w:ind w:left="1070" w:hanging="71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4C661CE5"/>
    <w:multiLevelType w:val="hybridMultilevel"/>
    <w:tmpl w:val="76EEEA1A"/>
    <w:lvl w:ilvl="0" w:tplc="0402000F">
      <w:start w:val="1"/>
      <w:numFmt w:val="decimal"/>
      <w:lvlText w:val="%1."/>
      <w:lvlJc w:val="left"/>
      <w:pPr>
        <w:ind w:left="1146" w:hanging="360"/>
      </w:pPr>
      <w:rPr>
        <w:rFonts w:hint="default"/>
      </w:rPr>
    </w:lvl>
    <w:lvl w:ilvl="1" w:tplc="04020003">
      <w:start w:val="1"/>
      <w:numFmt w:val="bullet"/>
      <w:lvlText w:val="o"/>
      <w:lvlJc w:val="left"/>
      <w:pPr>
        <w:ind w:left="1866" w:hanging="360"/>
      </w:pPr>
      <w:rPr>
        <w:rFonts w:ascii="Courier New" w:hAnsi="Courier New" w:cs="Courier New" w:hint="default"/>
      </w:rPr>
    </w:lvl>
    <w:lvl w:ilvl="2" w:tplc="04020005">
      <w:start w:val="1"/>
      <w:numFmt w:val="bullet"/>
      <w:lvlText w:val=""/>
      <w:lvlJc w:val="left"/>
      <w:pPr>
        <w:ind w:left="2586" w:hanging="360"/>
      </w:pPr>
      <w:rPr>
        <w:rFonts w:ascii="Wingdings" w:hAnsi="Wingdings" w:hint="default"/>
      </w:rPr>
    </w:lvl>
    <w:lvl w:ilvl="3" w:tplc="04020001">
      <w:start w:val="1"/>
      <w:numFmt w:val="bullet"/>
      <w:lvlText w:val=""/>
      <w:lvlJc w:val="left"/>
      <w:pPr>
        <w:ind w:left="3306" w:hanging="360"/>
      </w:pPr>
      <w:rPr>
        <w:rFonts w:ascii="Symbol" w:hAnsi="Symbol" w:hint="default"/>
      </w:rPr>
    </w:lvl>
    <w:lvl w:ilvl="4" w:tplc="04020003">
      <w:start w:val="1"/>
      <w:numFmt w:val="bullet"/>
      <w:lvlText w:val="o"/>
      <w:lvlJc w:val="left"/>
      <w:pPr>
        <w:ind w:left="4026" w:hanging="360"/>
      </w:pPr>
      <w:rPr>
        <w:rFonts w:ascii="Courier New" w:hAnsi="Courier New" w:cs="Courier New" w:hint="default"/>
      </w:rPr>
    </w:lvl>
    <w:lvl w:ilvl="5" w:tplc="04020005">
      <w:start w:val="1"/>
      <w:numFmt w:val="bullet"/>
      <w:lvlText w:val=""/>
      <w:lvlJc w:val="left"/>
      <w:pPr>
        <w:ind w:left="4746" w:hanging="360"/>
      </w:pPr>
      <w:rPr>
        <w:rFonts w:ascii="Wingdings" w:hAnsi="Wingdings" w:hint="default"/>
      </w:rPr>
    </w:lvl>
    <w:lvl w:ilvl="6" w:tplc="0402000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4">
    <w:nsid w:val="5840678B"/>
    <w:multiLevelType w:val="hybridMultilevel"/>
    <w:tmpl w:val="37BA4118"/>
    <w:lvl w:ilvl="0" w:tplc="A6AA598A">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2CD2E44"/>
    <w:multiLevelType w:val="hybridMultilevel"/>
    <w:tmpl w:val="6A0CF09A"/>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6">
    <w:nsid w:val="65F96056"/>
    <w:multiLevelType w:val="hybridMultilevel"/>
    <w:tmpl w:val="3048C2EA"/>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7">
    <w:nsid w:val="72237801"/>
    <w:multiLevelType w:val="hybridMultilevel"/>
    <w:tmpl w:val="FADE9A04"/>
    <w:lvl w:ilvl="0" w:tplc="04020001">
      <w:start w:val="1"/>
      <w:numFmt w:val="bullet"/>
      <w:lvlText w:val=""/>
      <w:lvlJc w:val="left"/>
      <w:pPr>
        <w:ind w:left="1146" w:hanging="360"/>
      </w:pPr>
      <w:rPr>
        <w:rFonts w:ascii="Symbol" w:hAnsi="Symbol" w:hint="default"/>
      </w:rPr>
    </w:lvl>
    <w:lvl w:ilvl="1" w:tplc="04020003">
      <w:start w:val="1"/>
      <w:numFmt w:val="bullet"/>
      <w:lvlText w:val="o"/>
      <w:lvlJc w:val="left"/>
      <w:pPr>
        <w:ind w:left="1866" w:hanging="360"/>
      </w:pPr>
      <w:rPr>
        <w:rFonts w:ascii="Courier New" w:hAnsi="Courier New" w:cs="Courier New" w:hint="default"/>
      </w:rPr>
    </w:lvl>
    <w:lvl w:ilvl="2" w:tplc="04020005">
      <w:start w:val="1"/>
      <w:numFmt w:val="bullet"/>
      <w:lvlText w:val=""/>
      <w:lvlJc w:val="left"/>
      <w:pPr>
        <w:ind w:left="2586" w:hanging="360"/>
      </w:pPr>
      <w:rPr>
        <w:rFonts w:ascii="Wingdings" w:hAnsi="Wingdings" w:hint="default"/>
      </w:rPr>
    </w:lvl>
    <w:lvl w:ilvl="3" w:tplc="04020001">
      <w:start w:val="1"/>
      <w:numFmt w:val="bullet"/>
      <w:lvlText w:val=""/>
      <w:lvlJc w:val="left"/>
      <w:pPr>
        <w:ind w:left="3306" w:hanging="360"/>
      </w:pPr>
      <w:rPr>
        <w:rFonts w:ascii="Symbol" w:hAnsi="Symbol" w:hint="default"/>
      </w:rPr>
    </w:lvl>
    <w:lvl w:ilvl="4" w:tplc="04020003">
      <w:start w:val="1"/>
      <w:numFmt w:val="bullet"/>
      <w:lvlText w:val="o"/>
      <w:lvlJc w:val="left"/>
      <w:pPr>
        <w:ind w:left="4026" w:hanging="360"/>
      </w:pPr>
      <w:rPr>
        <w:rFonts w:ascii="Courier New" w:hAnsi="Courier New" w:cs="Courier New" w:hint="default"/>
      </w:rPr>
    </w:lvl>
    <w:lvl w:ilvl="5" w:tplc="04020005">
      <w:start w:val="1"/>
      <w:numFmt w:val="bullet"/>
      <w:lvlText w:val=""/>
      <w:lvlJc w:val="left"/>
      <w:pPr>
        <w:ind w:left="4746" w:hanging="360"/>
      </w:pPr>
      <w:rPr>
        <w:rFonts w:ascii="Wingdings" w:hAnsi="Wingdings" w:hint="default"/>
      </w:rPr>
    </w:lvl>
    <w:lvl w:ilvl="6" w:tplc="0402000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8">
    <w:nsid w:val="7C4B2A41"/>
    <w:multiLevelType w:val="hybridMultilevel"/>
    <w:tmpl w:val="312E1A2E"/>
    <w:lvl w:ilvl="0" w:tplc="0C4AD2A6">
      <w:start w:val="1"/>
      <w:numFmt w:val="decimal"/>
      <w:lvlText w:val="%1."/>
      <w:lvlJc w:val="left"/>
      <w:pPr>
        <w:ind w:left="890" w:hanging="89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num w:numId="1">
    <w:abstractNumId w:val="7"/>
  </w:num>
  <w:num w:numId="2">
    <w:abstractNumId w:val="1"/>
  </w:num>
  <w:num w:numId="3">
    <w:abstractNumId w:val="0"/>
  </w:num>
  <w:num w:numId="4">
    <w:abstractNumId w:val="2"/>
  </w:num>
  <w:num w:numId="5">
    <w:abstractNumId w:val="3"/>
  </w:num>
  <w:num w:numId="6">
    <w:abstractNumId w:val="5"/>
  </w:num>
  <w:num w:numId="7">
    <w:abstractNumId w:val="8"/>
  </w:num>
  <w:num w:numId="8">
    <w:abstractNumId w:val="4"/>
  </w:num>
  <w:num w:numId="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4FD6"/>
    <w:rsid w:val="000050FA"/>
    <w:rsid w:val="0000679B"/>
    <w:rsid w:val="000074C8"/>
    <w:rsid w:val="00010192"/>
    <w:rsid w:val="000149AE"/>
    <w:rsid w:val="00014B9D"/>
    <w:rsid w:val="00021F3C"/>
    <w:rsid w:val="00022656"/>
    <w:rsid w:val="0002290D"/>
    <w:rsid w:val="0002299E"/>
    <w:rsid w:val="00022F20"/>
    <w:rsid w:val="00025962"/>
    <w:rsid w:val="0002727B"/>
    <w:rsid w:val="0003101E"/>
    <w:rsid w:val="000364FA"/>
    <w:rsid w:val="000370FA"/>
    <w:rsid w:val="00042E50"/>
    <w:rsid w:val="000518EA"/>
    <w:rsid w:val="000529A7"/>
    <w:rsid w:val="00056042"/>
    <w:rsid w:val="00056ED4"/>
    <w:rsid w:val="0006244D"/>
    <w:rsid w:val="0006606D"/>
    <w:rsid w:val="00066C94"/>
    <w:rsid w:val="00067B89"/>
    <w:rsid w:val="00067EC3"/>
    <w:rsid w:val="00070630"/>
    <w:rsid w:val="00073D29"/>
    <w:rsid w:val="00080251"/>
    <w:rsid w:val="000811A5"/>
    <w:rsid w:val="00081F6B"/>
    <w:rsid w:val="00082D65"/>
    <w:rsid w:val="0008369A"/>
    <w:rsid w:val="000877F9"/>
    <w:rsid w:val="00087EA0"/>
    <w:rsid w:val="00090FA2"/>
    <w:rsid w:val="00091820"/>
    <w:rsid w:val="000925E4"/>
    <w:rsid w:val="000940E1"/>
    <w:rsid w:val="000952D8"/>
    <w:rsid w:val="000970E8"/>
    <w:rsid w:val="000A2DB9"/>
    <w:rsid w:val="000A58BE"/>
    <w:rsid w:val="000B2D96"/>
    <w:rsid w:val="000B4965"/>
    <w:rsid w:val="000B7B2F"/>
    <w:rsid w:val="000B7BD8"/>
    <w:rsid w:val="000C07EA"/>
    <w:rsid w:val="000C1398"/>
    <w:rsid w:val="000C4913"/>
    <w:rsid w:val="000C4F4D"/>
    <w:rsid w:val="000D0B1B"/>
    <w:rsid w:val="000D15E4"/>
    <w:rsid w:val="000D43BA"/>
    <w:rsid w:val="000D673B"/>
    <w:rsid w:val="000E0C0F"/>
    <w:rsid w:val="000E1E9A"/>
    <w:rsid w:val="000E3500"/>
    <w:rsid w:val="000E4F9C"/>
    <w:rsid w:val="000F2525"/>
    <w:rsid w:val="000F401E"/>
    <w:rsid w:val="000F7AA0"/>
    <w:rsid w:val="00102213"/>
    <w:rsid w:val="001034FC"/>
    <w:rsid w:val="00103F8B"/>
    <w:rsid w:val="00104D68"/>
    <w:rsid w:val="001105C3"/>
    <w:rsid w:val="00114282"/>
    <w:rsid w:val="0011452F"/>
    <w:rsid w:val="001208B6"/>
    <w:rsid w:val="0012275C"/>
    <w:rsid w:val="00124438"/>
    <w:rsid w:val="00125E97"/>
    <w:rsid w:val="00130081"/>
    <w:rsid w:val="001309B9"/>
    <w:rsid w:val="00133FF5"/>
    <w:rsid w:val="00136372"/>
    <w:rsid w:val="001421EA"/>
    <w:rsid w:val="001422E3"/>
    <w:rsid w:val="00142319"/>
    <w:rsid w:val="00144EF3"/>
    <w:rsid w:val="00145982"/>
    <w:rsid w:val="00146DC7"/>
    <w:rsid w:val="00147DE9"/>
    <w:rsid w:val="0015536E"/>
    <w:rsid w:val="001564CC"/>
    <w:rsid w:val="00160102"/>
    <w:rsid w:val="00161B89"/>
    <w:rsid w:val="00162712"/>
    <w:rsid w:val="00162912"/>
    <w:rsid w:val="00170CF4"/>
    <w:rsid w:val="00171A01"/>
    <w:rsid w:val="001725D9"/>
    <w:rsid w:val="00180DAC"/>
    <w:rsid w:val="001813C9"/>
    <w:rsid w:val="0018566C"/>
    <w:rsid w:val="0019466E"/>
    <w:rsid w:val="00194BEB"/>
    <w:rsid w:val="00195F36"/>
    <w:rsid w:val="001977E4"/>
    <w:rsid w:val="001A18D3"/>
    <w:rsid w:val="001A3C2B"/>
    <w:rsid w:val="001A4CBF"/>
    <w:rsid w:val="001B0B43"/>
    <w:rsid w:val="001B0E83"/>
    <w:rsid w:val="001B19A2"/>
    <w:rsid w:val="001B2C73"/>
    <w:rsid w:val="001B3AAE"/>
    <w:rsid w:val="001B697A"/>
    <w:rsid w:val="001B7BAA"/>
    <w:rsid w:val="001C1DCD"/>
    <w:rsid w:val="001C7938"/>
    <w:rsid w:val="001D25CE"/>
    <w:rsid w:val="001D30B4"/>
    <w:rsid w:val="001D6193"/>
    <w:rsid w:val="001D703C"/>
    <w:rsid w:val="001E3D15"/>
    <w:rsid w:val="001E5929"/>
    <w:rsid w:val="001F013F"/>
    <w:rsid w:val="001F07D2"/>
    <w:rsid w:val="001F17B2"/>
    <w:rsid w:val="001F2616"/>
    <w:rsid w:val="00202030"/>
    <w:rsid w:val="00202653"/>
    <w:rsid w:val="00203D6C"/>
    <w:rsid w:val="00204419"/>
    <w:rsid w:val="00205D9F"/>
    <w:rsid w:val="0020647A"/>
    <w:rsid w:val="00210F60"/>
    <w:rsid w:val="00211E89"/>
    <w:rsid w:val="00220245"/>
    <w:rsid w:val="0022324F"/>
    <w:rsid w:val="00224932"/>
    <w:rsid w:val="00224DA5"/>
    <w:rsid w:val="00226542"/>
    <w:rsid w:val="00230550"/>
    <w:rsid w:val="00257343"/>
    <w:rsid w:val="00262278"/>
    <w:rsid w:val="002634F0"/>
    <w:rsid w:val="002638F1"/>
    <w:rsid w:val="0026555F"/>
    <w:rsid w:val="002664B7"/>
    <w:rsid w:val="0027078D"/>
    <w:rsid w:val="002758CF"/>
    <w:rsid w:val="00275FBA"/>
    <w:rsid w:val="00276D87"/>
    <w:rsid w:val="0027727C"/>
    <w:rsid w:val="002773E6"/>
    <w:rsid w:val="0028007E"/>
    <w:rsid w:val="00282AC9"/>
    <w:rsid w:val="00287F2F"/>
    <w:rsid w:val="00294E96"/>
    <w:rsid w:val="002A0CE2"/>
    <w:rsid w:val="002A5246"/>
    <w:rsid w:val="002A5AD9"/>
    <w:rsid w:val="002A608D"/>
    <w:rsid w:val="002A7A07"/>
    <w:rsid w:val="002B278F"/>
    <w:rsid w:val="002B4D21"/>
    <w:rsid w:val="002B5AC3"/>
    <w:rsid w:val="002B60ED"/>
    <w:rsid w:val="002C572E"/>
    <w:rsid w:val="002D0603"/>
    <w:rsid w:val="002D1D84"/>
    <w:rsid w:val="002D231D"/>
    <w:rsid w:val="002D2641"/>
    <w:rsid w:val="002D29A7"/>
    <w:rsid w:val="002D3D57"/>
    <w:rsid w:val="002D4FD2"/>
    <w:rsid w:val="002D525C"/>
    <w:rsid w:val="002D65F3"/>
    <w:rsid w:val="002E4C71"/>
    <w:rsid w:val="002E6C0F"/>
    <w:rsid w:val="002E7F37"/>
    <w:rsid w:val="002F0A78"/>
    <w:rsid w:val="002F1F6F"/>
    <w:rsid w:val="002F3FC0"/>
    <w:rsid w:val="002F53B0"/>
    <w:rsid w:val="00300752"/>
    <w:rsid w:val="00305824"/>
    <w:rsid w:val="003100D1"/>
    <w:rsid w:val="00312BCC"/>
    <w:rsid w:val="0031385B"/>
    <w:rsid w:val="00313ED7"/>
    <w:rsid w:val="00317D92"/>
    <w:rsid w:val="003213DA"/>
    <w:rsid w:val="00321EA1"/>
    <w:rsid w:val="0032249C"/>
    <w:rsid w:val="003225D5"/>
    <w:rsid w:val="00323AF2"/>
    <w:rsid w:val="00324144"/>
    <w:rsid w:val="00326076"/>
    <w:rsid w:val="00331FA6"/>
    <w:rsid w:val="00336963"/>
    <w:rsid w:val="00343D8E"/>
    <w:rsid w:val="00347D68"/>
    <w:rsid w:val="00352DA0"/>
    <w:rsid w:val="00352EAC"/>
    <w:rsid w:val="0036052A"/>
    <w:rsid w:val="003613C9"/>
    <w:rsid w:val="00361B80"/>
    <w:rsid w:val="00364AF0"/>
    <w:rsid w:val="003671F2"/>
    <w:rsid w:val="003726A4"/>
    <w:rsid w:val="00372AC7"/>
    <w:rsid w:val="00374866"/>
    <w:rsid w:val="00385D1E"/>
    <w:rsid w:val="00387B38"/>
    <w:rsid w:val="00393D34"/>
    <w:rsid w:val="00393E82"/>
    <w:rsid w:val="003A0947"/>
    <w:rsid w:val="003A0D54"/>
    <w:rsid w:val="003A1850"/>
    <w:rsid w:val="003A425E"/>
    <w:rsid w:val="003A7C8E"/>
    <w:rsid w:val="003B129D"/>
    <w:rsid w:val="003B1434"/>
    <w:rsid w:val="003C3A48"/>
    <w:rsid w:val="003C447F"/>
    <w:rsid w:val="003C4595"/>
    <w:rsid w:val="003C4764"/>
    <w:rsid w:val="003C5224"/>
    <w:rsid w:val="003C5BE1"/>
    <w:rsid w:val="003C6086"/>
    <w:rsid w:val="003D43AC"/>
    <w:rsid w:val="003E5DD9"/>
    <w:rsid w:val="003E6D2D"/>
    <w:rsid w:val="003F5642"/>
    <w:rsid w:val="003F58F6"/>
    <w:rsid w:val="00407072"/>
    <w:rsid w:val="004104B2"/>
    <w:rsid w:val="004125C1"/>
    <w:rsid w:val="00413CCA"/>
    <w:rsid w:val="00415CAD"/>
    <w:rsid w:val="00422A6D"/>
    <w:rsid w:val="00424087"/>
    <w:rsid w:val="00425758"/>
    <w:rsid w:val="004272A4"/>
    <w:rsid w:val="0044093E"/>
    <w:rsid w:val="00444492"/>
    <w:rsid w:val="0044594C"/>
    <w:rsid w:val="00451598"/>
    <w:rsid w:val="0045485D"/>
    <w:rsid w:val="004554A0"/>
    <w:rsid w:val="00456903"/>
    <w:rsid w:val="00456EF7"/>
    <w:rsid w:val="0045725C"/>
    <w:rsid w:val="00457F81"/>
    <w:rsid w:val="00460FD6"/>
    <w:rsid w:val="0046108E"/>
    <w:rsid w:val="00461169"/>
    <w:rsid w:val="00461526"/>
    <w:rsid w:val="0046383E"/>
    <w:rsid w:val="00466572"/>
    <w:rsid w:val="00466BA8"/>
    <w:rsid w:val="00466CCB"/>
    <w:rsid w:val="004744BD"/>
    <w:rsid w:val="00475505"/>
    <w:rsid w:val="00480E26"/>
    <w:rsid w:val="00482586"/>
    <w:rsid w:val="00484EDA"/>
    <w:rsid w:val="004855E8"/>
    <w:rsid w:val="00485791"/>
    <w:rsid w:val="00485D80"/>
    <w:rsid w:val="00485EFF"/>
    <w:rsid w:val="00490E99"/>
    <w:rsid w:val="00492BEC"/>
    <w:rsid w:val="00495F7C"/>
    <w:rsid w:val="004979C6"/>
    <w:rsid w:val="00497AB2"/>
    <w:rsid w:val="004A3A45"/>
    <w:rsid w:val="004A7A19"/>
    <w:rsid w:val="004B1E3D"/>
    <w:rsid w:val="004B39AF"/>
    <w:rsid w:val="004B4F1C"/>
    <w:rsid w:val="004B59E0"/>
    <w:rsid w:val="004B641A"/>
    <w:rsid w:val="004B75DD"/>
    <w:rsid w:val="004C3B37"/>
    <w:rsid w:val="004D0479"/>
    <w:rsid w:val="004D0628"/>
    <w:rsid w:val="004D1046"/>
    <w:rsid w:val="004D4E2E"/>
    <w:rsid w:val="004D5402"/>
    <w:rsid w:val="004D55FB"/>
    <w:rsid w:val="004D577E"/>
    <w:rsid w:val="004E166E"/>
    <w:rsid w:val="004E3B3E"/>
    <w:rsid w:val="004F2D0B"/>
    <w:rsid w:val="004F4FCA"/>
    <w:rsid w:val="00501AE9"/>
    <w:rsid w:val="005033E0"/>
    <w:rsid w:val="005061E4"/>
    <w:rsid w:val="00507369"/>
    <w:rsid w:val="00512FF4"/>
    <w:rsid w:val="005135A9"/>
    <w:rsid w:val="00513870"/>
    <w:rsid w:val="00517597"/>
    <w:rsid w:val="00521EF8"/>
    <w:rsid w:val="00527EBF"/>
    <w:rsid w:val="00534259"/>
    <w:rsid w:val="00537289"/>
    <w:rsid w:val="00540BFC"/>
    <w:rsid w:val="00543164"/>
    <w:rsid w:val="00547545"/>
    <w:rsid w:val="005479F0"/>
    <w:rsid w:val="00551F60"/>
    <w:rsid w:val="00560FD1"/>
    <w:rsid w:val="00566AF1"/>
    <w:rsid w:val="0057148F"/>
    <w:rsid w:val="0057237E"/>
    <w:rsid w:val="005745A0"/>
    <w:rsid w:val="00574EB1"/>
    <w:rsid w:val="00575417"/>
    <w:rsid w:val="005759AC"/>
    <w:rsid w:val="005805F6"/>
    <w:rsid w:val="00580D1A"/>
    <w:rsid w:val="0058149B"/>
    <w:rsid w:val="00581EAB"/>
    <w:rsid w:val="00582D94"/>
    <w:rsid w:val="00583A4E"/>
    <w:rsid w:val="00584A3D"/>
    <w:rsid w:val="005866EC"/>
    <w:rsid w:val="00592550"/>
    <w:rsid w:val="005947AE"/>
    <w:rsid w:val="00594D77"/>
    <w:rsid w:val="00595324"/>
    <w:rsid w:val="00596F32"/>
    <w:rsid w:val="00596F66"/>
    <w:rsid w:val="005A0B4E"/>
    <w:rsid w:val="005A1C59"/>
    <w:rsid w:val="005A625B"/>
    <w:rsid w:val="005B342E"/>
    <w:rsid w:val="005B4636"/>
    <w:rsid w:val="005B4E94"/>
    <w:rsid w:val="005B763B"/>
    <w:rsid w:val="005C6223"/>
    <w:rsid w:val="005C74B4"/>
    <w:rsid w:val="005D55E5"/>
    <w:rsid w:val="005D58F1"/>
    <w:rsid w:val="005E0ABE"/>
    <w:rsid w:val="005E1AA3"/>
    <w:rsid w:val="005E4112"/>
    <w:rsid w:val="005E434D"/>
    <w:rsid w:val="005E7E00"/>
    <w:rsid w:val="005F1631"/>
    <w:rsid w:val="005F442F"/>
    <w:rsid w:val="005F526C"/>
    <w:rsid w:val="005F6856"/>
    <w:rsid w:val="00601948"/>
    <w:rsid w:val="00611ED2"/>
    <w:rsid w:val="00614C4A"/>
    <w:rsid w:val="00617FBE"/>
    <w:rsid w:val="00620FFB"/>
    <w:rsid w:val="00623748"/>
    <w:rsid w:val="00624F67"/>
    <w:rsid w:val="006272DC"/>
    <w:rsid w:val="006273BF"/>
    <w:rsid w:val="00627440"/>
    <w:rsid w:val="0063088F"/>
    <w:rsid w:val="00630D40"/>
    <w:rsid w:val="00631B12"/>
    <w:rsid w:val="00634E6D"/>
    <w:rsid w:val="00635738"/>
    <w:rsid w:val="00642CBB"/>
    <w:rsid w:val="00645B5E"/>
    <w:rsid w:val="00646613"/>
    <w:rsid w:val="006479E9"/>
    <w:rsid w:val="00653714"/>
    <w:rsid w:val="00655FA5"/>
    <w:rsid w:val="0065602B"/>
    <w:rsid w:val="006578D0"/>
    <w:rsid w:val="00663007"/>
    <w:rsid w:val="0066338B"/>
    <w:rsid w:val="006636FF"/>
    <w:rsid w:val="00664E3A"/>
    <w:rsid w:val="00674736"/>
    <w:rsid w:val="00676106"/>
    <w:rsid w:val="006805FF"/>
    <w:rsid w:val="00682917"/>
    <w:rsid w:val="00683B60"/>
    <w:rsid w:val="00685CB4"/>
    <w:rsid w:val="00686D9A"/>
    <w:rsid w:val="00694673"/>
    <w:rsid w:val="0069716E"/>
    <w:rsid w:val="006A2C2A"/>
    <w:rsid w:val="006A3055"/>
    <w:rsid w:val="006B63DA"/>
    <w:rsid w:val="006C0353"/>
    <w:rsid w:val="006C0626"/>
    <w:rsid w:val="006C42AD"/>
    <w:rsid w:val="006C71E5"/>
    <w:rsid w:val="006C79AE"/>
    <w:rsid w:val="006D0944"/>
    <w:rsid w:val="006D0BE7"/>
    <w:rsid w:val="006D1127"/>
    <w:rsid w:val="006D6085"/>
    <w:rsid w:val="006E33C6"/>
    <w:rsid w:val="006E587A"/>
    <w:rsid w:val="006E7565"/>
    <w:rsid w:val="006F1217"/>
    <w:rsid w:val="006F179C"/>
    <w:rsid w:val="006F3BA6"/>
    <w:rsid w:val="006F575C"/>
    <w:rsid w:val="006F71C4"/>
    <w:rsid w:val="006F780F"/>
    <w:rsid w:val="006F7F43"/>
    <w:rsid w:val="00705054"/>
    <w:rsid w:val="007073EB"/>
    <w:rsid w:val="0070779F"/>
    <w:rsid w:val="00713516"/>
    <w:rsid w:val="0071591F"/>
    <w:rsid w:val="0072048B"/>
    <w:rsid w:val="00723BEF"/>
    <w:rsid w:val="007243B4"/>
    <w:rsid w:val="00726E35"/>
    <w:rsid w:val="0073101B"/>
    <w:rsid w:val="00732577"/>
    <w:rsid w:val="00737ACE"/>
    <w:rsid w:val="00737E43"/>
    <w:rsid w:val="0074007A"/>
    <w:rsid w:val="007400AD"/>
    <w:rsid w:val="0074117C"/>
    <w:rsid w:val="007437DB"/>
    <w:rsid w:val="00747EAC"/>
    <w:rsid w:val="00750124"/>
    <w:rsid w:val="00755E63"/>
    <w:rsid w:val="00760385"/>
    <w:rsid w:val="00760543"/>
    <w:rsid w:val="00760556"/>
    <w:rsid w:val="00772B72"/>
    <w:rsid w:val="00774C7C"/>
    <w:rsid w:val="007750A4"/>
    <w:rsid w:val="00776287"/>
    <w:rsid w:val="00776F9A"/>
    <w:rsid w:val="00777ED7"/>
    <w:rsid w:val="00781619"/>
    <w:rsid w:val="00781EF0"/>
    <w:rsid w:val="0078589B"/>
    <w:rsid w:val="00790760"/>
    <w:rsid w:val="0079263A"/>
    <w:rsid w:val="007A112D"/>
    <w:rsid w:val="007A28C8"/>
    <w:rsid w:val="007A32E9"/>
    <w:rsid w:val="007A66B6"/>
    <w:rsid w:val="007B3EA3"/>
    <w:rsid w:val="007B5D35"/>
    <w:rsid w:val="007C0B0D"/>
    <w:rsid w:val="007C42A8"/>
    <w:rsid w:val="007C4837"/>
    <w:rsid w:val="007C4C28"/>
    <w:rsid w:val="007C77D7"/>
    <w:rsid w:val="007C7A08"/>
    <w:rsid w:val="007D75D2"/>
    <w:rsid w:val="007E23F0"/>
    <w:rsid w:val="007E3967"/>
    <w:rsid w:val="007E4F6E"/>
    <w:rsid w:val="007E5FA5"/>
    <w:rsid w:val="007E6370"/>
    <w:rsid w:val="007F3C7C"/>
    <w:rsid w:val="007F43AD"/>
    <w:rsid w:val="007F5A30"/>
    <w:rsid w:val="00806524"/>
    <w:rsid w:val="00807952"/>
    <w:rsid w:val="0082397F"/>
    <w:rsid w:val="00824E1C"/>
    <w:rsid w:val="008259C4"/>
    <w:rsid w:val="00826364"/>
    <w:rsid w:val="008264C7"/>
    <w:rsid w:val="0082690C"/>
    <w:rsid w:val="008276C8"/>
    <w:rsid w:val="0083082B"/>
    <w:rsid w:val="0083370D"/>
    <w:rsid w:val="0084090D"/>
    <w:rsid w:val="0084125F"/>
    <w:rsid w:val="00846235"/>
    <w:rsid w:val="00847546"/>
    <w:rsid w:val="008563AC"/>
    <w:rsid w:val="00860764"/>
    <w:rsid w:val="00861025"/>
    <w:rsid w:val="00862F40"/>
    <w:rsid w:val="008637CA"/>
    <w:rsid w:val="008668C6"/>
    <w:rsid w:val="00866EB2"/>
    <w:rsid w:val="008708B7"/>
    <w:rsid w:val="00870DCD"/>
    <w:rsid w:val="00874D1B"/>
    <w:rsid w:val="00875569"/>
    <w:rsid w:val="00875AC7"/>
    <w:rsid w:val="00880190"/>
    <w:rsid w:val="008806C5"/>
    <w:rsid w:val="00885884"/>
    <w:rsid w:val="008870AC"/>
    <w:rsid w:val="00890F74"/>
    <w:rsid w:val="00893EB4"/>
    <w:rsid w:val="00897F26"/>
    <w:rsid w:val="008B0C98"/>
    <w:rsid w:val="008B7B05"/>
    <w:rsid w:val="008C302E"/>
    <w:rsid w:val="008C3229"/>
    <w:rsid w:val="008C45C2"/>
    <w:rsid w:val="008C5C03"/>
    <w:rsid w:val="008D3140"/>
    <w:rsid w:val="008D3ACE"/>
    <w:rsid w:val="008D694D"/>
    <w:rsid w:val="008E5309"/>
    <w:rsid w:val="008E58B6"/>
    <w:rsid w:val="008F0FE7"/>
    <w:rsid w:val="008F5624"/>
    <w:rsid w:val="008F6FCD"/>
    <w:rsid w:val="00904830"/>
    <w:rsid w:val="00904922"/>
    <w:rsid w:val="009142EB"/>
    <w:rsid w:val="00915C4F"/>
    <w:rsid w:val="00916E57"/>
    <w:rsid w:val="00920A17"/>
    <w:rsid w:val="00927593"/>
    <w:rsid w:val="00931528"/>
    <w:rsid w:val="009323C4"/>
    <w:rsid w:val="0093243D"/>
    <w:rsid w:val="009344E9"/>
    <w:rsid w:val="009358C7"/>
    <w:rsid w:val="00935E43"/>
    <w:rsid w:val="00940661"/>
    <w:rsid w:val="009446CB"/>
    <w:rsid w:val="009519D4"/>
    <w:rsid w:val="00960808"/>
    <w:rsid w:val="00961F18"/>
    <w:rsid w:val="009632AC"/>
    <w:rsid w:val="009657E2"/>
    <w:rsid w:val="009661A0"/>
    <w:rsid w:val="00974C5C"/>
    <w:rsid w:val="00975B1A"/>
    <w:rsid w:val="00981F05"/>
    <w:rsid w:val="00983B94"/>
    <w:rsid w:val="00984481"/>
    <w:rsid w:val="00986427"/>
    <w:rsid w:val="009900B1"/>
    <w:rsid w:val="00990EBF"/>
    <w:rsid w:val="009A0AEF"/>
    <w:rsid w:val="009A180A"/>
    <w:rsid w:val="009A3546"/>
    <w:rsid w:val="009A3957"/>
    <w:rsid w:val="009A4211"/>
    <w:rsid w:val="009A5070"/>
    <w:rsid w:val="009A559C"/>
    <w:rsid w:val="009A601C"/>
    <w:rsid w:val="009A696A"/>
    <w:rsid w:val="009B054A"/>
    <w:rsid w:val="009B3989"/>
    <w:rsid w:val="009B43CE"/>
    <w:rsid w:val="009B6019"/>
    <w:rsid w:val="009C0165"/>
    <w:rsid w:val="009C0498"/>
    <w:rsid w:val="009C06E4"/>
    <w:rsid w:val="009C5D43"/>
    <w:rsid w:val="009C684E"/>
    <w:rsid w:val="009D0CDB"/>
    <w:rsid w:val="009D5B38"/>
    <w:rsid w:val="009D5C64"/>
    <w:rsid w:val="009D6BFF"/>
    <w:rsid w:val="009D7547"/>
    <w:rsid w:val="009D7E63"/>
    <w:rsid w:val="009D7EDE"/>
    <w:rsid w:val="009E240F"/>
    <w:rsid w:val="009E6E21"/>
    <w:rsid w:val="009E794E"/>
    <w:rsid w:val="009E7964"/>
    <w:rsid w:val="009F53BC"/>
    <w:rsid w:val="009F7AE2"/>
    <w:rsid w:val="00A004F1"/>
    <w:rsid w:val="00A051E0"/>
    <w:rsid w:val="00A12A78"/>
    <w:rsid w:val="00A16AF4"/>
    <w:rsid w:val="00A214D0"/>
    <w:rsid w:val="00A2252C"/>
    <w:rsid w:val="00A26F7B"/>
    <w:rsid w:val="00A30B36"/>
    <w:rsid w:val="00A316CE"/>
    <w:rsid w:val="00A326F9"/>
    <w:rsid w:val="00A400B3"/>
    <w:rsid w:val="00A42761"/>
    <w:rsid w:val="00A4372C"/>
    <w:rsid w:val="00A52506"/>
    <w:rsid w:val="00A52569"/>
    <w:rsid w:val="00A5333C"/>
    <w:rsid w:val="00A565D1"/>
    <w:rsid w:val="00A5665A"/>
    <w:rsid w:val="00A628D3"/>
    <w:rsid w:val="00A641D9"/>
    <w:rsid w:val="00A64AE1"/>
    <w:rsid w:val="00A64FAA"/>
    <w:rsid w:val="00A6574D"/>
    <w:rsid w:val="00A67700"/>
    <w:rsid w:val="00A67CBB"/>
    <w:rsid w:val="00A732DA"/>
    <w:rsid w:val="00A73D04"/>
    <w:rsid w:val="00A73E98"/>
    <w:rsid w:val="00A75578"/>
    <w:rsid w:val="00A7579B"/>
    <w:rsid w:val="00A81295"/>
    <w:rsid w:val="00A9037F"/>
    <w:rsid w:val="00A923FD"/>
    <w:rsid w:val="00A92759"/>
    <w:rsid w:val="00A92E86"/>
    <w:rsid w:val="00A9378B"/>
    <w:rsid w:val="00A94C73"/>
    <w:rsid w:val="00A94CB5"/>
    <w:rsid w:val="00A966E8"/>
    <w:rsid w:val="00AA20C8"/>
    <w:rsid w:val="00AA384A"/>
    <w:rsid w:val="00AA707E"/>
    <w:rsid w:val="00AA7668"/>
    <w:rsid w:val="00AA7CA7"/>
    <w:rsid w:val="00AA7F35"/>
    <w:rsid w:val="00AB037A"/>
    <w:rsid w:val="00AB088C"/>
    <w:rsid w:val="00AB40BD"/>
    <w:rsid w:val="00AC0F06"/>
    <w:rsid w:val="00AC0FA4"/>
    <w:rsid w:val="00AC10AE"/>
    <w:rsid w:val="00AC31FC"/>
    <w:rsid w:val="00AC51DB"/>
    <w:rsid w:val="00AD0120"/>
    <w:rsid w:val="00AD2AF8"/>
    <w:rsid w:val="00AD2F11"/>
    <w:rsid w:val="00AE1B53"/>
    <w:rsid w:val="00AE2D7A"/>
    <w:rsid w:val="00AE2F70"/>
    <w:rsid w:val="00AE4EAB"/>
    <w:rsid w:val="00AE5A2F"/>
    <w:rsid w:val="00AE6F57"/>
    <w:rsid w:val="00AF0BEA"/>
    <w:rsid w:val="00AF62BC"/>
    <w:rsid w:val="00AF6C3B"/>
    <w:rsid w:val="00B0057D"/>
    <w:rsid w:val="00B00A78"/>
    <w:rsid w:val="00B030A4"/>
    <w:rsid w:val="00B064E2"/>
    <w:rsid w:val="00B1150E"/>
    <w:rsid w:val="00B1165D"/>
    <w:rsid w:val="00B117C9"/>
    <w:rsid w:val="00B11939"/>
    <w:rsid w:val="00B134AB"/>
    <w:rsid w:val="00B161FA"/>
    <w:rsid w:val="00B17503"/>
    <w:rsid w:val="00B207DF"/>
    <w:rsid w:val="00B20BA9"/>
    <w:rsid w:val="00B21CD0"/>
    <w:rsid w:val="00B231B7"/>
    <w:rsid w:val="00B2420E"/>
    <w:rsid w:val="00B2477C"/>
    <w:rsid w:val="00B249EA"/>
    <w:rsid w:val="00B30932"/>
    <w:rsid w:val="00B325EE"/>
    <w:rsid w:val="00B33D2D"/>
    <w:rsid w:val="00B36275"/>
    <w:rsid w:val="00B40904"/>
    <w:rsid w:val="00B42173"/>
    <w:rsid w:val="00B423E2"/>
    <w:rsid w:val="00B43A24"/>
    <w:rsid w:val="00B470D8"/>
    <w:rsid w:val="00B51BB3"/>
    <w:rsid w:val="00B564DE"/>
    <w:rsid w:val="00B5701B"/>
    <w:rsid w:val="00B5743D"/>
    <w:rsid w:val="00B5761A"/>
    <w:rsid w:val="00B57DBF"/>
    <w:rsid w:val="00B6211A"/>
    <w:rsid w:val="00B661B2"/>
    <w:rsid w:val="00B663EB"/>
    <w:rsid w:val="00B71CC9"/>
    <w:rsid w:val="00B72A05"/>
    <w:rsid w:val="00B73657"/>
    <w:rsid w:val="00B73807"/>
    <w:rsid w:val="00B74DAE"/>
    <w:rsid w:val="00B76206"/>
    <w:rsid w:val="00B77A95"/>
    <w:rsid w:val="00B81260"/>
    <w:rsid w:val="00B8126C"/>
    <w:rsid w:val="00B81838"/>
    <w:rsid w:val="00B83D8F"/>
    <w:rsid w:val="00B8488D"/>
    <w:rsid w:val="00B879A2"/>
    <w:rsid w:val="00B94999"/>
    <w:rsid w:val="00B96970"/>
    <w:rsid w:val="00BA08E7"/>
    <w:rsid w:val="00BA2718"/>
    <w:rsid w:val="00BA49FA"/>
    <w:rsid w:val="00BA7472"/>
    <w:rsid w:val="00BB0F46"/>
    <w:rsid w:val="00BB1E2D"/>
    <w:rsid w:val="00BB2D23"/>
    <w:rsid w:val="00BB64CB"/>
    <w:rsid w:val="00BB7114"/>
    <w:rsid w:val="00BB75FD"/>
    <w:rsid w:val="00BC01F2"/>
    <w:rsid w:val="00BC0B30"/>
    <w:rsid w:val="00BC1EFA"/>
    <w:rsid w:val="00BC1F59"/>
    <w:rsid w:val="00BC5888"/>
    <w:rsid w:val="00BC6508"/>
    <w:rsid w:val="00BC78E8"/>
    <w:rsid w:val="00BC7BA1"/>
    <w:rsid w:val="00BC7C0A"/>
    <w:rsid w:val="00BD092F"/>
    <w:rsid w:val="00BD5024"/>
    <w:rsid w:val="00BD50E9"/>
    <w:rsid w:val="00BE2BC8"/>
    <w:rsid w:val="00BE7A33"/>
    <w:rsid w:val="00BE7DBB"/>
    <w:rsid w:val="00BF7828"/>
    <w:rsid w:val="00C0175D"/>
    <w:rsid w:val="00C03BBF"/>
    <w:rsid w:val="00C05161"/>
    <w:rsid w:val="00C05D4D"/>
    <w:rsid w:val="00C10EC5"/>
    <w:rsid w:val="00C11C0E"/>
    <w:rsid w:val="00C1351C"/>
    <w:rsid w:val="00C13659"/>
    <w:rsid w:val="00C13FF4"/>
    <w:rsid w:val="00C172B9"/>
    <w:rsid w:val="00C20205"/>
    <w:rsid w:val="00C2101F"/>
    <w:rsid w:val="00C22623"/>
    <w:rsid w:val="00C35EAF"/>
    <w:rsid w:val="00C35EDA"/>
    <w:rsid w:val="00C37CF2"/>
    <w:rsid w:val="00C405BB"/>
    <w:rsid w:val="00C40BC6"/>
    <w:rsid w:val="00C410BA"/>
    <w:rsid w:val="00C434D1"/>
    <w:rsid w:val="00C4398D"/>
    <w:rsid w:val="00C449C3"/>
    <w:rsid w:val="00C44A4C"/>
    <w:rsid w:val="00C45B7F"/>
    <w:rsid w:val="00C520C2"/>
    <w:rsid w:val="00C5549F"/>
    <w:rsid w:val="00C56171"/>
    <w:rsid w:val="00C643E4"/>
    <w:rsid w:val="00C709E6"/>
    <w:rsid w:val="00C71397"/>
    <w:rsid w:val="00C71EA1"/>
    <w:rsid w:val="00C7481E"/>
    <w:rsid w:val="00C75C1D"/>
    <w:rsid w:val="00C76953"/>
    <w:rsid w:val="00C83FBD"/>
    <w:rsid w:val="00C85F51"/>
    <w:rsid w:val="00C931E4"/>
    <w:rsid w:val="00C945D4"/>
    <w:rsid w:val="00CA032F"/>
    <w:rsid w:val="00CA249C"/>
    <w:rsid w:val="00CA3DA0"/>
    <w:rsid w:val="00CA530E"/>
    <w:rsid w:val="00CA68DC"/>
    <w:rsid w:val="00CB3583"/>
    <w:rsid w:val="00CB401E"/>
    <w:rsid w:val="00CB625C"/>
    <w:rsid w:val="00CC3223"/>
    <w:rsid w:val="00CC33F4"/>
    <w:rsid w:val="00CC3798"/>
    <w:rsid w:val="00CC3A49"/>
    <w:rsid w:val="00CC409F"/>
    <w:rsid w:val="00CC6997"/>
    <w:rsid w:val="00CD0352"/>
    <w:rsid w:val="00CD0D92"/>
    <w:rsid w:val="00CD267A"/>
    <w:rsid w:val="00CE2762"/>
    <w:rsid w:val="00CE3E52"/>
    <w:rsid w:val="00CE6FF2"/>
    <w:rsid w:val="00CE71A9"/>
    <w:rsid w:val="00CF25AA"/>
    <w:rsid w:val="00CF2F01"/>
    <w:rsid w:val="00CF32CE"/>
    <w:rsid w:val="00CF47AC"/>
    <w:rsid w:val="00CF4E98"/>
    <w:rsid w:val="00CF69E2"/>
    <w:rsid w:val="00CF7C87"/>
    <w:rsid w:val="00D04BB8"/>
    <w:rsid w:val="00D10698"/>
    <w:rsid w:val="00D12180"/>
    <w:rsid w:val="00D17D53"/>
    <w:rsid w:val="00D2286A"/>
    <w:rsid w:val="00D23AF7"/>
    <w:rsid w:val="00D24312"/>
    <w:rsid w:val="00D31614"/>
    <w:rsid w:val="00D33982"/>
    <w:rsid w:val="00D35E6E"/>
    <w:rsid w:val="00D36A38"/>
    <w:rsid w:val="00D37563"/>
    <w:rsid w:val="00D415F8"/>
    <w:rsid w:val="00D43FAC"/>
    <w:rsid w:val="00D45D2A"/>
    <w:rsid w:val="00D506C5"/>
    <w:rsid w:val="00D5272E"/>
    <w:rsid w:val="00D56821"/>
    <w:rsid w:val="00D60790"/>
    <w:rsid w:val="00D613D2"/>
    <w:rsid w:val="00D63F71"/>
    <w:rsid w:val="00D646EA"/>
    <w:rsid w:val="00D65320"/>
    <w:rsid w:val="00D659F2"/>
    <w:rsid w:val="00D66F17"/>
    <w:rsid w:val="00D703B2"/>
    <w:rsid w:val="00D704F8"/>
    <w:rsid w:val="00D706F1"/>
    <w:rsid w:val="00D73989"/>
    <w:rsid w:val="00D73FAA"/>
    <w:rsid w:val="00D7698A"/>
    <w:rsid w:val="00D77D86"/>
    <w:rsid w:val="00D8013F"/>
    <w:rsid w:val="00D82FA8"/>
    <w:rsid w:val="00D837DE"/>
    <w:rsid w:val="00D90BF8"/>
    <w:rsid w:val="00D91246"/>
    <w:rsid w:val="00D926D7"/>
    <w:rsid w:val="00D95D43"/>
    <w:rsid w:val="00DA20C8"/>
    <w:rsid w:val="00DA3BF4"/>
    <w:rsid w:val="00DA593D"/>
    <w:rsid w:val="00DA609E"/>
    <w:rsid w:val="00DA6B87"/>
    <w:rsid w:val="00DA70BE"/>
    <w:rsid w:val="00DB0704"/>
    <w:rsid w:val="00DB1CF0"/>
    <w:rsid w:val="00DB2537"/>
    <w:rsid w:val="00DB2752"/>
    <w:rsid w:val="00DB3F63"/>
    <w:rsid w:val="00DB5BA9"/>
    <w:rsid w:val="00DB77FF"/>
    <w:rsid w:val="00DC39CC"/>
    <w:rsid w:val="00DC3A76"/>
    <w:rsid w:val="00DC7BD8"/>
    <w:rsid w:val="00DD5166"/>
    <w:rsid w:val="00DD7511"/>
    <w:rsid w:val="00DE180C"/>
    <w:rsid w:val="00DE1983"/>
    <w:rsid w:val="00DE2249"/>
    <w:rsid w:val="00DE54FD"/>
    <w:rsid w:val="00DE62A6"/>
    <w:rsid w:val="00DF1088"/>
    <w:rsid w:val="00DF10C5"/>
    <w:rsid w:val="00DF1121"/>
    <w:rsid w:val="00DF52A7"/>
    <w:rsid w:val="00DF7BF5"/>
    <w:rsid w:val="00E0267D"/>
    <w:rsid w:val="00E03473"/>
    <w:rsid w:val="00E0397B"/>
    <w:rsid w:val="00E12F32"/>
    <w:rsid w:val="00E13C3A"/>
    <w:rsid w:val="00E21B6F"/>
    <w:rsid w:val="00E231E8"/>
    <w:rsid w:val="00E2432A"/>
    <w:rsid w:val="00E2478F"/>
    <w:rsid w:val="00E32C05"/>
    <w:rsid w:val="00E3466F"/>
    <w:rsid w:val="00E3672A"/>
    <w:rsid w:val="00E376FA"/>
    <w:rsid w:val="00E42203"/>
    <w:rsid w:val="00E4400A"/>
    <w:rsid w:val="00E4598C"/>
    <w:rsid w:val="00E5012F"/>
    <w:rsid w:val="00E51D41"/>
    <w:rsid w:val="00E553CC"/>
    <w:rsid w:val="00E60735"/>
    <w:rsid w:val="00E6134A"/>
    <w:rsid w:val="00E62F62"/>
    <w:rsid w:val="00E6612A"/>
    <w:rsid w:val="00E7061C"/>
    <w:rsid w:val="00E7102A"/>
    <w:rsid w:val="00E71CD0"/>
    <w:rsid w:val="00E71DE9"/>
    <w:rsid w:val="00E73EDA"/>
    <w:rsid w:val="00E76616"/>
    <w:rsid w:val="00E76C7B"/>
    <w:rsid w:val="00E773AA"/>
    <w:rsid w:val="00E77636"/>
    <w:rsid w:val="00E82BBF"/>
    <w:rsid w:val="00E957F9"/>
    <w:rsid w:val="00E966AA"/>
    <w:rsid w:val="00E97EB4"/>
    <w:rsid w:val="00EA2AB9"/>
    <w:rsid w:val="00EA2EFD"/>
    <w:rsid w:val="00EA345A"/>
    <w:rsid w:val="00EA47AD"/>
    <w:rsid w:val="00EA7CA5"/>
    <w:rsid w:val="00EB130E"/>
    <w:rsid w:val="00EB2CCF"/>
    <w:rsid w:val="00EC021D"/>
    <w:rsid w:val="00EC2DC6"/>
    <w:rsid w:val="00EC7147"/>
    <w:rsid w:val="00EC75D9"/>
    <w:rsid w:val="00ED1009"/>
    <w:rsid w:val="00ED36AC"/>
    <w:rsid w:val="00EE0F4A"/>
    <w:rsid w:val="00EE2BBC"/>
    <w:rsid w:val="00EE42DE"/>
    <w:rsid w:val="00EE4EB0"/>
    <w:rsid w:val="00EE514E"/>
    <w:rsid w:val="00EE6743"/>
    <w:rsid w:val="00EE6986"/>
    <w:rsid w:val="00EE6EFA"/>
    <w:rsid w:val="00EF1DC1"/>
    <w:rsid w:val="00EF37AE"/>
    <w:rsid w:val="00EF5CE7"/>
    <w:rsid w:val="00EF7E4C"/>
    <w:rsid w:val="00F01C78"/>
    <w:rsid w:val="00F02BB2"/>
    <w:rsid w:val="00F07955"/>
    <w:rsid w:val="00F07D3F"/>
    <w:rsid w:val="00F102C5"/>
    <w:rsid w:val="00F11B27"/>
    <w:rsid w:val="00F16B4A"/>
    <w:rsid w:val="00F17FA7"/>
    <w:rsid w:val="00F20899"/>
    <w:rsid w:val="00F2268F"/>
    <w:rsid w:val="00F23C79"/>
    <w:rsid w:val="00F252F2"/>
    <w:rsid w:val="00F25970"/>
    <w:rsid w:val="00F40FBE"/>
    <w:rsid w:val="00F42CBA"/>
    <w:rsid w:val="00F459D2"/>
    <w:rsid w:val="00F5096C"/>
    <w:rsid w:val="00F61733"/>
    <w:rsid w:val="00F7366C"/>
    <w:rsid w:val="00F74842"/>
    <w:rsid w:val="00F76511"/>
    <w:rsid w:val="00F767CC"/>
    <w:rsid w:val="00F77B69"/>
    <w:rsid w:val="00F8154D"/>
    <w:rsid w:val="00F82479"/>
    <w:rsid w:val="00F9059C"/>
    <w:rsid w:val="00F92872"/>
    <w:rsid w:val="00F928D4"/>
    <w:rsid w:val="00F93FE8"/>
    <w:rsid w:val="00FA1AF0"/>
    <w:rsid w:val="00FA1F37"/>
    <w:rsid w:val="00FA4D4D"/>
    <w:rsid w:val="00FA5EE5"/>
    <w:rsid w:val="00FB373A"/>
    <w:rsid w:val="00FB727B"/>
    <w:rsid w:val="00FC2BCB"/>
    <w:rsid w:val="00FC40B2"/>
    <w:rsid w:val="00FC5CF2"/>
    <w:rsid w:val="00FD6391"/>
    <w:rsid w:val="00FD6E14"/>
    <w:rsid w:val="00FD7945"/>
    <w:rsid w:val="00FE1A2F"/>
    <w:rsid w:val="00FE2D1B"/>
    <w:rsid w:val="00FE341F"/>
    <w:rsid w:val="00FE762B"/>
    <w:rsid w:val="00FF0981"/>
    <w:rsid w:val="00FF1043"/>
    <w:rsid w:val="00FF4130"/>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List1,List Paragraph11,List Paragraph111"/>
    <w:basedOn w:val="a"/>
    <w:link w:val="af1"/>
    <w:uiPriority w:val="99"/>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toc 2"/>
    <w:basedOn w:val="a"/>
    <w:next w:val="a"/>
    <w:autoRedefine/>
    <w:uiPriority w:val="39"/>
    <w:unhideWhenUsed/>
    <w:rsid w:val="00C05161"/>
    <w:pPr>
      <w:spacing w:after="100"/>
      <w:ind w:left="220"/>
    </w:pPr>
  </w:style>
  <w:style w:type="character" w:styleId="af8">
    <w:name w:val="FollowedHyperlink"/>
    <w:basedOn w:val="a0"/>
    <w:uiPriority w:val="99"/>
    <w:semiHidden/>
    <w:unhideWhenUsed/>
    <w:rsid w:val="001564C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List1,List Paragraph11,List Paragraph111"/>
    <w:basedOn w:val="a"/>
    <w:link w:val="af1"/>
    <w:uiPriority w:val="99"/>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toc 2"/>
    <w:basedOn w:val="a"/>
    <w:next w:val="a"/>
    <w:autoRedefine/>
    <w:uiPriority w:val="39"/>
    <w:unhideWhenUsed/>
    <w:rsid w:val="00C05161"/>
    <w:pPr>
      <w:spacing w:after="100"/>
      <w:ind w:left="220"/>
    </w:pPr>
  </w:style>
  <w:style w:type="character" w:styleId="af8">
    <w:name w:val="FollowedHyperlink"/>
    <w:basedOn w:val="a0"/>
    <w:uiPriority w:val="99"/>
    <w:semiHidden/>
    <w:unhideWhenUsed/>
    <w:rsid w:val="001564C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1867909039">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APEV&amp;CELEX=32013R1306&amp;Type=201" TargetMode="External"/><Relationship Id="rId18" Type="http://schemas.openxmlformats.org/officeDocument/2006/relationships/hyperlink" Target="https://www.eufunds.bg/archive/documents/1423147813.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APEV&amp;CELEX=32014R0809&amp;Type=201/" TargetMode="External"/><Relationship Id="rId2" Type="http://schemas.openxmlformats.org/officeDocument/2006/relationships/numbering" Target="numbering.xml"/><Relationship Id="rId16" Type="http://schemas.openxmlformats.org/officeDocument/2006/relationships/hyperlink" Target="apis://Base=NARH&amp;DocCode=85477&amp;Type=2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5" Type="http://schemas.openxmlformats.org/officeDocument/2006/relationships/settings" Target="settings.xml"/><Relationship Id="rId15" Type="http://schemas.openxmlformats.org/officeDocument/2006/relationships/hyperlink" Target="apis://Base=NARH&amp;DocCode=40006&amp;Type=201/" TargetMode="External"/><Relationship Id="rId10" Type="http://schemas.openxmlformats.org/officeDocument/2006/relationships/hyperlink" Target="apis://Base=APEV&amp;CELEX=32013R1305&amp;ToPar=Art63&amp;Type=201/"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APEV&amp;CELEX=32013R1306&amp;ToPar=Art60&amp;Type=201/"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29002-C1E7-4828-A475-D8BB8E82F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6266</Words>
  <Characters>35718</Characters>
  <Application>Microsoft Office Word</Application>
  <DocSecurity>0</DocSecurity>
  <Lines>297</Lines>
  <Paragraphs>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41901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3</cp:revision>
  <cp:lastPrinted>2018-07-09T07:42:00Z</cp:lastPrinted>
  <dcterms:created xsi:type="dcterms:W3CDTF">2020-11-26T16:03:00Z</dcterms:created>
  <dcterms:modified xsi:type="dcterms:W3CDTF">2020-11-26T16:07:00Z</dcterms:modified>
</cp:coreProperties>
</file>